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1533B" w14:textId="79422796" w:rsidR="002E4A92" w:rsidRPr="00EF584D" w:rsidRDefault="00774717" w:rsidP="00EF584D">
      <w:pPr>
        <w:ind w:firstLine="0"/>
        <w:rPr>
          <w:b/>
          <w:bCs/>
        </w:rPr>
      </w:pPr>
      <w:r w:rsidRPr="00EF584D">
        <w:rPr>
          <w:b/>
          <w:bCs/>
        </w:rPr>
        <w:t>Programma giornate dottorali perugine</w:t>
      </w:r>
    </w:p>
    <w:p w14:paraId="79F5A205" w14:textId="5F55A136" w:rsidR="00774717" w:rsidRDefault="00774717"/>
    <w:p w14:paraId="35BC0030" w14:textId="5FF103E1" w:rsidR="007F094E" w:rsidRPr="00987E83" w:rsidRDefault="00774717" w:rsidP="007F094E">
      <w:pPr>
        <w:ind w:firstLine="0"/>
        <w:rPr>
          <w:color w:val="EE0000"/>
        </w:rPr>
      </w:pPr>
      <w:r w:rsidRPr="00987E83">
        <w:rPr>
          <w:color w:val="EE0000"/>
        </w:rPr>
        <w:t>20 maggio</w:t>
      </w:r>
      <w:r w:rsidR="007F094E" w:rsidRPr="00987E83">
        <w:rPr>
          <w:color w:val="EE0000"/>
        </w:rPr>
        <w:t xml:space="preserve"> </w:t>
      </w:r>
      <w:r w:rsidRPr="00987E83">
        <w:rPr>
          <w:color w:val="EE0000"/>
        </w:rPr>
        <w:t xml:space="preserve">ore </w:t>
      </w:r>
      <w:r w:rsidR="00987E83" w:rsidRPr="00987E83">
        <w:rPr>
          <w:color w:val="EE0000"/>
        </w:rPr>
        <w:t>10.30</w:t>
      </w:r>
    </w:p>
    <w:p w14:paraId="69082144" w14:textId="4D590CF3" w:rsidR="00987E83" w:rsidRDefault="00987E83" w:rsidP="007F094E">
      <w:pPr>
        <w:ind w:firstLine="0"/>
      </w:pPr>
      <w:r>
        <w:t>Marco Paone (</w:t>
      </w:r>
      <w:r w:rsidRPr="00987E83">
        <w:t>Università di Perugia</w:t>
      </w:r>
      <w:r>
        <w:t>)</w:t>
      </w:r>
    </w:p>
    <w:p w14:paraId="68D47B98" w14:textId="4236CE46" w:rsidR="00987E83" w:rsidRPr="003837BD" w:rsidRDefault="00987E83" w:rsidP="007F094E">
      <w:pPr>
        <w:ind w:firstLine="0"/>
        <w:rPr>
          <w:b/>
          <w:bCs/>
        </w:rPr>
      </w:pPr>
      <w:r w:rsidRPr="003837BD">
        <w:rPr>
          <w:b/>
          <w:bCs/>
          <w:i/>
          <w:iCs/>
        </w:rPr>
        <w:t>Las</w:t>
      </w:r>
      <w:r w:rsidRPr="003837BD">
        <w:rPr>
          <w:b/>
          <w:bCs/>
        </w:rPr>
        <w:t> </w:t>
      </w:r>
      <w:proofErr w:type="spellStart"/>
      <w:r w:rsidRPr="003837BD">
        <w:rPr>
          <w:b/>
          <w:bCs/>
          <w:i/>
          <w:iCs/>
        </w:rPr>
        <w:t>comedias</w:t>
      </w:r>
      <w:proofErr w:type="spellEnd"/>
      <w:r w:rsidRPr="003837BD">
        <w:rPr>
          <w:b/>
          <w:bCs/>
          <w:i/>
          <w:iCs/>
        </w:rPr>
        <w:t xml:space="preserve"> </w:t>
      </w:r>
      <w:proofErr w:type="spellStart"/>
      <w:r w:rsidRPr="003837BD">
        <w:rPr>
          <w:b/>
          <w:bCs/>
          <w:i/>
          <w:iCs/>
        </w:rPr>
        <w:t>sueltas</w:t>
      </w:r>
      <w:proofErr w:type="spellEnd"/>
      <w:r w:rsidRPr="003837BD">
        <w:rPr>
          <w:b/>
          <w:bCs/>
        </w:rPr>
        <w:t xml:space="preserve">: questioni metodologiche </w:t>
      </w:r>
    </w:p>
    <w:p w14:paraId="12A4AE21" w14:textId="77777777" w:rsidR="00987E83" w:rsidRDefault="00987E83" w:rsidP="007F094E">
      <w:pPr>
        <w:ind w:firstLine="0"/>
      </w:pPr>
    </w:p>
    <w:p w14:paraId="1117A9AB" w14:textId="77777777" w:rsidR="00987E83" w:rsidRPr="00987E83" w:rsidRDefault="00987E83" w:rsidP="00987E83">
      <w:pPr>
        <w:ind w:firstLine="0"/>
        <w:rPr>
          <w:color w:val="EE0000"/>
        </w:rPr>
      </w:pPr>
      <w:r w:rsidRPr="00987E83">
        <w:rPr>
          <w:color w:val="EE0000"/>
        </w:rPr>
        <w:t xml:space="preserve">20 maggio ore 16.30 </w:t>
      </w:r>
    </w:p>
    <w:p w14:paraId="53D4B958" w14:textId="77777777" w:rsidR="00987E83" w:rsidRPr="007F094E" w:rsidRDefault="00987E83" w:rsidP="00987E83">
      <w:pPr>
        <w:ind w:firstLine="0"/>
        <w:rPr>
          <w:b/>
          <w:bCs/>
        </w:rPr>
      </w:pPr>
      <w:r w:rsidRPr="007F094E">
        <w:rPr>
          <w:b/>
          <w:bCs/>
        </w:rPr>
        <w:t xml:space="preserve">Presentazione del volume </w:t>
      </w:r>
      <w:r w:rsidRPr="007F094E">
        <w:rPr>
          <w:b/>
          <w:bCs/>
          <w:i/>
          <w:iCs/>
        </w:rPr>
        <w:t>Le Gabelle delle some grosse perugine tra Tre e Quattrocento</w:t>
      </w:r>
      <w:r w:rsidRPr="007F094E">
        <w:rPr>
          <w:b/>
          <w:bCs/>
        </w:rPr>
        <w:t xml:space="preserve">, edizione e commento linguistico a cura di Emanuela Monini e Giulio Vaccaro, Perugia, </w:t>
      </w:r>
      <w:proofErr w:type="spellStart"/>
      <w:r w:rsidRPr="007F094E">
        <w:rPr>
          <w:b/>
          <w:bCs/>
        </w:rPr>
        <w:t>Volumnia</w:t>
      </w:r>
      <w:proofErr w:type="spellEnd"/>
      <w:r w:rsidRPr="007F094E">
        <w:rPr>
          <w:b/>
          <w:bCs/>
        </w:rPr>
        <w:t>, 2026.</w:t>
      </w:r>
    </w:p>
    <w:p w14:paraId="18B136F1" w14:textId="6C52A7C2" w:rsidR="00987E83" w:rsidRDefault="00987E83" w:rsidP="00987E83">
      <w:pPr>
        <w:ind w:firstLine="0"/>
      </w:pPr>
      <w:r>
        <w:t>Intervengono: Francesca Tizi (assessore all’Istruzione del Comune di Perugia), Massimiliano Marianelli (Rettore dell’Università di Perugia), Paolo D’Achille (presidente dell’Accademia della Crusca-Università di Roma Tre), Gaetano Sabatini (</w:t>
      </w:r>
      <w:r w:rsidRPr="00581E62">
        <w:t>direttore dell’Istituto Storico Italiano per l’Età Moderna e Contemporanea</w:t>
      </w:r>
      <w:r>
        <w:t>-Università di Roma Tre)</w:t>
      </w:r>
      <w:r>
        <w:t>.</w:t>
      </w:r>
    </w:p>
    <w:p w14:paraId="3BF0FB4E" w14:textId="77777777" w:rsidR="00987E83" w:rsidRDefault="00987E83" w:rsidP="007F094E">
      <w:pPr>
        <w:ind w:firstLine="0"/>
      </w:pPr>
    </w:p>
    <w:p w14:paraId="7E2BC01A" w14:textId="77777777" w:rsidR="00987E83" w:rsidRPr="00987E83" w:rsidRDefault="00987E83" w:rsidP="00987E83">
      <w:pPr>
        <w:ind w:firstLine="0"/>
        <w:rPr>
          <w:color w:val="EE0000"/>
        </w:rPr>
      </w:pPr>
      <w:r w:rsidRPr="00987E83">
        <w:rPr>
          <w:color w:val="EE0000"/>
        </w:rPr>
        <w:t>21 maggio ore 10.00</w:t>
      </w:r>
    </w:p>
    <w:p w14:paraId="6F75A472" w14:textId="77777777" w:rsidR="00987E83" w:rsidRPr="00987E83" w:rsidRDefault="00987E83" w:rsidP="00987E83">
      <w:pPr>
        <w:ind w:firstLine="0"/>
      </w:pPr>
      <w:r w:rsidRPr="00987E83">
        <w:rPr>
          <w:b/>
          <w:bCs/>
        </w:rPr>
        <w:t>Presentazione progetto ARPER - </w:t>
      </w:r>
      <w:r w:rsidRPr="00987E83">
        <w:rPr>
          <w:b/>
          <w:bCs/>
          <w:i/>
          <w:iCs/>
        </w:rPr>
        <w:t>Archivio dei Periodici del Romanesco</w:t>
      </w:r>
    </w:p>
    <w:p w14:paraId="0F32A520" w14:textId="77777777" w:rsidR="00987E83" w:rsidRPr="00987E83" w:rsidRDefault="00987E83" w:rsidP="00987E83">
      <w:pPr>
        <w:ind w:firstLine="0"/>
      </w:pPr>
      <w:r w:rsidRPr="00987E83">
        <w:t xml:space="preserve">Martina Ludovisi (Università di Perugia-Fondo Nazionale Svizzero), Paolo D’Achille (presidente dell’Accademia della Crusca-Università di Roma Tre), Emiliano </w:t>
      </w:r>
      <w:proofErr w:type="spellStart"/>
      <w:r w:rsidRPr="00987E83">
        <w:t>Picchiorri</w:t>
      </w:r>
      <w:proofErr w:type="spellEnd"/>
      <w:r w:rsidRPr="00987E83">
        <w:t xml:space="preserve"> (Università di Chieti-Pescara), Roman Sosnowski (Università </w:t>
      </w:r>
      <w:proofErr w:type="spellStart"/>
      <w:r w:rsidRPr="00987E83">
        <w:t>Jagellonica</w:t>
      </w:r>
      <w:proofErr w:type="spellEnd"/>
      <w:r w:rsidRPr="00987E83">
        <w:t xml:space="preserve"> di Cracovia), Elisa Guerri (Università di Perugia), Gaia Mammarella (Università di Perugia).</w:t>
      </w:r>
    </w:p>
    <w:p w14:paraId="1CA2809E" w14:textId="77777777" w:rsidR="00987E83" w:rsidRDefault="00987E83" w:rsidP="007F094E">
      <w:pPr>
        <w:ind w:firstLine="0"/>
      </w:pPr>
    </w:p>
    <w:p w14:paraId="4E8A5F64" w14:textId="6D8EC879" w:rsidR="007F094E" w:rsidRPr="00987E83" w:rsidRDefault="007F094E" w:rsidP="007F094E">
      <w:pPr>
        <w:ind w:firstLine="0"/>
        <w:rPr>
          <w:color w:val="EE0000"/>
        </w:rPr>
      </w:pPr>
      <w:r w:rsidRPr="00987E83">
        <w:rPr>
          <w:color w:val="EE0000"/>
        </w:rPr>
        <w:t>21 maggio ore 14</w:t>
      </w:r>
      <w:r w:rsidR="00EF584D" w:rsidRPr="00987E83">
        <w:rPr>
          <w:color w:val="EE0000"/>
        </w:rPr>
        <w:t>.</w:t>
      </w:r>
      <w:r w:rsidRPr="00987E83">
        <w:rPr>
          <w:color w:val="EE0000"/>
        </w:rPr>
        <w:t>30</w:t>
      </w:r>
    </w:p>
    <w:p w14:paraId="3B2BF8DA" w14:textId="59724F28" w:rsidR="007F094E" w:rsidRPr="007F094E" w:rsidRDefault="007F094E" w:rsidP="007F094E">
      <w:pPr>
        <w:ind w:firstLine="0"/>
        <w:rPr>
          <w:b/>
          <w:bCs/>
        </w:rPr>
      </w:pPr>
      <w:r w:rsidRPr="00EF584D">
        <w:rPr>
          <w:b/>
          <w:bCs/>
        </w:rPr>
        <w:t xml:space="preserve">Convegno </w:t>
      </w:r>
      <w:r w:rsidRPr="007F094E">
        <w:rPr>
          <w:b/>
          <w:bCs/>
        </w:rPr>
        <w:t>"Comunica2026"</w:t>
      </w:r>
    </w:p>
    <w:p w14:paraId="325C7864" w14:textId="39FAA361" w:rsidR="007F094E" w:rsidRPr="007F094E" w:rsidRDefault="007F094E" w:rsidP="007F094E">
      <w:pPr>
        <w:ind w:firstLine="0"/>
      </w:pPr>
      <w:r>
        <w:t xml:space="preserve">Relazioni di </w:t>
      </w:r>
      <w:r w:rsidRPr="007F094E">
        <w:t>Michele Cortelazzo</w:t>
      </w:r>
      <w:r>
        <w:t xml:space="preserve"> (Università di Padova), </w:t>
      </w:r>
      <w:r w:rsidRPr="007F094E">
        <w:t>Elisa Corino</w:t>
      </w:r>
      <w:r>
        <w:t xml:space="preserve"> (Università di Torino), </w:t>
      </w:r>
      <w:r w:rsidRPr="007F094E">
        <w:t>Alessandra Molino</w:t>
      </w:r>
      <w:r>
        <w:t xml:space="preserve"> (Università di Torino), Sandro Caruana (Università di Malta)</w:t>
      </w:r>
      <w:r w:rsidR="00987E83">
        <w:t>.</w:t>
      </w:r>
    </w:p>
    <w:p w14:paraId="3DD13E82" w14:textId="77777777" w:rsidR="007F094E" w:rsidRDefault="007F094E"/>
    <w:p w14:paraId="1E586A4E" w14:textId="40F2F9BE" w:rsidR="00581E62" w:rsidRDefault="00581E62"/>
    <w:p w14:paraId="17D71008" w14:textId="77777777" w:rsidR="00581E62" w:rsidRPr="00774717" w:rsidRDefault="00581E62"/>
    <w:sectPr w:rsidR="00581E62" w:rsidRPr="007747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2592F"/>
    <w:multiLevelType w:val="multilevel"/>
    <w:tmpl w:val="2E001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9B3A7D"/>
    <w:multiLevelType w:val="multilevel"/>
    <w:tmpl w:val="E1B2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034019">
    <w:abstractNumId w:val="1"/>
  </w:num>
  <w:num w:numId="2" w16cid:durableId="797600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717"/>
    <w:rsid w:val="002E4A92"/>
    <w:rsid w:val="002F7C92"/>
    <w:rsid w:val="003837BD"/>
    <w:rsid w:val="003C6CB9"/>
    <w:rsid w:val="0057667A"/>
    <w:rsid w:val="00581E62"/>
    <w:rsid w:val="0063492A"/>
    <w:rsid w:val="00774717"/>
    <w:rsid w:val="007F094E"/>
    <w:rsid w:val="008C2CA0"/>
    <w:rsid w:val="00987E83"/>
    <w:rsid w:val="00A91EA2"/>
    <w:rsid w:val="00E44A20"/>
    <w:rsid w:val="00EF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1740D"/>
  <w15:chartTrackingRefBased/>
  <w15:docId w15:val="{7598DA39-F43B-B94F-A7D4-EF8C6A40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7C92"/>
    <w:pPr>
      <w:ind w:firstLine="284"/>
      <w:jc w:val="both"/>
    </w:pPr>
    <w:rPr>
      <w:rFonts w:ascii="Garamond" w:hAnsi="Garamond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autoRedefine/>
    <w:uiPriority w:val="99"/>
    <w:unhideWhenUsed/>
    <w:rsid w:val="00A91EA2"/>
    <w:pPr>
      <w:ind w:firstLine="0"/>
    </w:pPr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A91EA2"/>
    <w:rPr>
      <w:rFonts w:ascii="Garamond" w:hAnsi="Garamond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vaccaro</dc:creator>
  <cp:keywords/>
  <dc:description/>
  <cp:lastModifiedBy>Carlo Pulsoni</cp:lastModifiedBy>
  <cp:revision>5</cp:revision>
  <dcterms:created xsi:type="dcterms:W3CDTF">2026-01-07T20:47:00Z</dcterms:created>
  <dcterms:modified xsi:type="dcterms:W3CDTF">2026-01-09T11:45:00Z</dcterms:modified>
</cp:coreProperties>
</file>