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8D08D" w:themeColor="accent6" w:themeTint="99"/>
  <w:body>
    <w:p w:rsidR="001A6590" w:rsidRDefault="0028711B" w:rsidP="003F1F8C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-558125</wp:posOffset>
            </wp:positionH>
            <wp:positionV relativeFrom="paragraph">
              <wp:posOffset>0</wp:posOffset>
            </wp:positionV>
            <wp:extent cx="2890520" cy="123825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apienza_SciPo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52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793D" w:rsidRPr="00FB14BA" w:rsidRDefault="00FB14BA" w:rsidP="001A6590">
      <w:r w:rsidRPr="00FB14BA">
        <w:rPr>
          <w:rFonts w:ascii="Palatino Linotype" w:hAnsi="Palatino Linotype"/>
          <w:b/>
          <w:sz w:val="32"/>
          <w:szCs w:val="32"/>
        </w:rPr>
        <w:t xml:space="preserve">Dottorato in </w:t>
      </w:r>
      <w:r>
        <w:rPr>
          <w:rFonts w:ascii="Palatino Linotype" w:hAnsi="Palatino Linotype"/>
          <w:b/>
          <w:sz w:val="32"/>
          <w:szCs w:val="32"/>
        </w:rPr>
        <w:t>Studi Politici</w:t>
      </w:r>
      <w:r w:rsidR="001A6590" w:rsidRPr="00FB14BA">
        <w:rPr>
          <w:rFonts w:ascii="Palatino Linotype" w:hAnsi="Palatino Linotype"/>
          <w:b/>
          <w:sz w:val="32"/>
          <w:szCs w:val="32"/>
        </w:rPr>
        <w:br/>
      </w:r>
      <w:proofErr w:type="spellStart"/>
      <w:r>
        <w:rPr>
          <w:rFonts w:ascii="Palatino Linotype" w:hAnsi="Palatino Linotype"/>
          <w:b/>
          <w:sz w:val="32"/>
          <w:szCs w:val="32"/>
        </w:rPr>
        <w:t>PhD</w:t>
      </w:r>
      <w:proofErr w:type="spellEnd"/>
      <w:r>
        <w:rPr>
          <w:rFonts w:ascii="Palatino Linotype" w:hAnsi="Palatino Linotype"/>
          <w:b/>
          <w:sz w:val="32"/>
          <w:szCs w:val="32"/>
        </w:rPr>
        <w:t xml:space="preserve"> in </w:t>
      </w:r>
      <w:proofErr w:type="spellStart"/>
      <w:r>
        <w:rPr>
          <w:rFonts w:ascii="Palatino Linotype" w:hAnsi="Palatino Linotype"/>
          <w:b/>
          <w:sz w:val="32"/>
          <w:szCs w:val="32"/>
        </w:rPr>
        <w:t>Political</w:t>
      </w:r>
      <w:proofErr w:type="spellEnd"/>
      <w:r>
        <w:rPr>
          <w:rFonts w:ascii="Palatino Linotype" w:hAnsi="Palatino Linotype"/>
          <w:b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b/>
          <w:sz w:val="32"/>
          <w:szCs w:val="32"/>
        </w:rPr>
        <w:t>Studies</w:t>
      </w:r>
      <w:proofErr w:type="spellEnd"/>
      <w:r w:rsidR="003F1F8C" w:rsidRPr="00FB14BA">
        <w:rPr>
          <w:rFonts w:ascii="Palatino Linotype" w:hAnsi="Palatino Linotype"/>
          <w:b/>
          <w:sz w:val="32"/>
          <w:szCs w:val="32"/>
        </w:rPr>
        <w:br/>
      </w:r>
    </w:p>
    <w:p w:rsidR="00C2793D" w:rsidRPr="00FB14BA" w:rsidRDefault="00C2793D" w:rsidP="001A6590">
      <w:bookmarkStart w:id="0" w:name="_GoBack"/>
      <w:bookmarkEnd w:id="0"/>
    </w:p>
    <w:p w:rsidR="00C2793D" w:rsidRPr="000C00D4" w:rsidRDefault="00C2793D" w:rsidP="00C2793D">
      <w:pPr>
        <w:jc w:val="center"/>
        <w:rPr>
          <w:rFonts w:ascii="Palatino Linotype" w:hAnsi="Palatino Linotype"/>
          <w:sz w:val="44"/>
          <w:szCs w:val="44"/>
          <w:lang w:val="en-GB"/>
        </w:rPr>
      </w:pPr>
      <w:r w:rsidRPr="000C00D4">
        <w:rPr>
          <w:rFonts w:ascii="Palatino Linotype" w:hAnsi="Palatino Linotype"/>
          <w:b/>
          <w:sz w:val="44"/>
          <w:szCs w:val="44"/>
          <w:lang w:val="en-GB"/>
        </w:rPr>
        <w:t xml:space="preserve">The Economic Impact </w:t>
      </w:r>
      <w:r w:rsidRPr="000C00D4">
        <w:rPr>
          <w:rFonts w:ascii="Palatino Linotype" w:hAnsi="Palatino Linotype"/>
          <w:b/>
          <w:sz w:val="44"/>
          <w:szCs w:val="44"/>
          <w:lang w:val="en-GB"/>
        </w:rPr>
        <w:br/>
        <w:t xml:space="preserve">of the War in Ukraine </w:t>
      </w:r>
    </w:p>
    <w:p w:rsidR="00EC5D2E" w:rsidRPr="004B388B" w:rsidRDefault="004B388B" w:rsidP="009D0A8D">
      <w:pPr>
        <w:jc w:val="center"/>
        <w:rPr>
          <w:rFonts w:ascii="Palatino Linotype" w:hAnsi="Palatino Linotype"/>
          <w:b/>
          <w:sz w:val="40"/>
          <w:szCs w:val="40"/>
          <w:lang w:val="en-GB"/>
          <w14:shadow w14:blurRad="50800" w14:dist="50800" w14:dir="5400000" w14:sx="0" w14:sy="0" w14:kx="0" w14:ky="0" w14:algn="ctr">
            <w14:schemeClr w14:val="accent4">
              <w14:lumMod w14:val="60000"/>
              <w14:lumOff w14:val="40000"/>
            </w14:scheme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rFonts w:ascii="Palatino Linotype" w:hAnsi="Palatino Linotype"/>
          <w:b/>
          <w:noProof/>
          <w:sz w:val="40"/>
          <w:szCs w:val="40"/>
          <w:lang w:eastAsia="it-IT"/>
        </w:rPr>
        <w:drawing>
          <wp:inline distT="0" distB="0" distL="0" distR="0">
            <wp:extent cx="3981691" cy="2580136"/>
            <wp:effectExtent l="19050" t="19050" r="19050" b="1079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rrenci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971" cy="2582262"/>
                    </a:xfrm>
                    <a:prstGeom prst="rect">
                      <a:avLst/>
                    </a:prstGeom>
                    <a:ln w="25400" cap="rnd" cmpd="sng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bevel/>
                    </a:ln>
                  </pic:spPr>
                </pic:pic>
              </a:graphicData>
            </a:graphic>
          </wp:inline>
        </w:drawing>
      </w:r>
    </w:p>
    <w:p w:rsidR="004B388B" w:rsidRPr="00BA194A" w:rsidRDefault="004B388B" w:rsidP="004B388B">
      <w:pPr>
        <w:pStyle w:val="NormaleWeb"/>
        <w:spacing w:before="0" w:beforeAutospacing="0" w:after="0" w:afterAutospacing="0" w:line="20" w:lineRule="atLeast"/>
        <w:jc w:val="center"/>
        <w:rPr>
          <w:rFonts w:ascii="Palatino Linotype" w:hAnsi="Palatino Linotype"/>
          <w:sz w:val="36"/>
          <w:szCs w:val="36"/>
          <w:lang w:val="en-GB"/>
        </w:rPr>
      </w:pPr>
      <w:r w:rsidRPr="00BA194A">
        <w:rPr>
          <w:rFonts w:ascii="Palatino Linotype" w:hAnsi="Palatino Linotype"/>
          <w:sz w:val="36"/>
          <w:szCs w:val="36"/>
          <w:lang w:val="en-GB"/>
        </w:rPr>
        <w:t>Seminar by</w:t>
      </w:r>
    </w:p>
    <w:p w:rsidR="004B388B" w:rsidRPr="00C2793D" w:rsidRDefault="004B388B" w:rsidP="004B388B">
      <w:pPr>
        <w:tabs>
          <w:tab w:val="left" w:pos="1170"/>
        </w:tabs>
        <w:spacing w:line="240" w:lineRule="auto"/>
        <w:jc w:val="center"/>
        <w:rPr>
          <w:rFonts w:ascii="Palatino Linotype" w:hAnsi="Palatino Linotype"/>
          <w:b/>
          <w:bCs/>
          <w:i/>
          <w:sz w:val="36"/>
          <w:szCs w:val="36"/>
          <w:lang w:val="en-GB"/>
        </w:rPr>
      </w:pPr>
      <w:r w:rsidRPr="00BA194A">
        <w:rPr>
          <w:rFonts w:ascii="Palatino Linotype" w:hAnsi="Palatino Linotype"/>
          <w:b/>
          <w:bCs/>
          <w:sz w:val="36"/>
          <w:szCs w:val="36"/>
          <w:lang w:val="en-GB"/>
        </w:rPr>
        <w:t xml:space="preserve">Luigi </w:t>
      </w:r>
      <w:proofErr w:type="spellStart"/>
      <w:r w:rsidRPr="00BA194A">
        <w:rPr>
          <w:rFonts w:ascii="Palatino Linotype" w:hAnsi="Palatino Linotype"/>
          <w:b/>
          <w:bCs/>
          <w:sz w:val="36"/>
          <w:szCs w:val="36"/>
          <w:lang w:val="en-GB"/>
        </w:rPr>
        <w:t>Manzetti</w:t>
      </w:r>
      <w:proofErr w:type="spellEnd"/>
      <w:r w:rsidRPr="00BA194A">
        <w:rPr>
          <w:rFonts w:ascii="Palatino Linotype" w:hAnsi="Palatino Linotype"/>
          <w:b/>
          <w:bCs/>
          <w:sz w:val="36"/>
          <w:szCs w:val="36"/>
          <w:lang w:val="en-GB"/>
        </w:rPr>
        <w:t xml:space="preserve"> </w:t>
      </w:r>
      <w:r w:rsidRPr="00BA194A">
        <w:rPr>
          <w:rFonts w:ascii="Palatino Linotype" w:hAnsi="Palatino Linotype"/>
          <w:b/>
          <w:bCs/>
          <w:sz w:val="36"/>
          <w:szCs w:val="36"/>
          <w:lang w:val="en-GB"/>
        </w:rPr>
        <w:br/>
      </w:r>
      <w:r w:rsidRPr="00BA194A">
        <w:rPr>
          <w:rFonts w:ascii="Palatino Linotype" w:hAnsi="Palatino Linotype"/>
          <w:b/>
          <w:bCs/>
          <w:i/>
          <w:sz w:val="36"/>
          <w:szCs w:val="36"/>
          <w:lang w:val="en-GB"/>
        </w:rPr>
        <w:t>Southern Methodist University, Texas</w:t>
      </w:r>
    </w:p>
    <w:p w:rsidR="004B388B" w:rsidRDefault="004B388B" w:rsidP="00EC5D2E">
      <w:pPr>
        <w:pStyle w:val="Paragrafoelenco"/>
        <w:tabs>
          <w:tab w:val="left" w:pos="1170"/>
        </w:tabs>
        <w:spacing w:line="240" w:lineRule="auto"/>
        <w:ind w:left="735"/>
        <w:jc w:val="center"/>
        <w:rPr>
          <w:rFonts w:ascii="Palatino Linotype" w:hAnsi="Palatino Linotype"/>
          <w:b/>
          <w:sz w:val="32"/>
          <w:szCs w:val="32"/>
          <w:lang w:val="en-GB"/>
        </w:rPr>
      </w:pPr>
    </w:p>
    <w:p w:rsidR="003771E8" w:rsidRPr="00BA194A" w:rsidRDefault="00113AB0" w:rsidP="00EC5D2E">
      <w:pPr>
        <w:pStyle w:val="Paragrafoelenco"/>
        <w:tabs>
          <w:tab w:val="left" w:pos="1170"/>
        </w:tabs>
        <w:spacing w:line="240" w:lineRule="auto"/>
        <w:ind w:left="735"/>
        <w:jc w:val="center"/>
        <w:rPr>
          <w:rFonts w:ascii="Palatino Linotype" w:hAnsi="Palatino Linotype"/>
          <w:b/>
          <w:sz w:val="32"/>
          <w:szCs w:val="32"/>
          <w:lang w:val="en-GB"/>
        </w:rPr>
      </w:pPr>
      <w:r w:rsidRPr="00BA194A">
        <w:rPr>
          <w:rFonts w:ascii="Palatino Linotype" w:hAnsi="Palatino Linotype"/>
          <w:b/>
          <w:sz w:val="32"/>
          <w:szCs w:val="32"/>
          <w:lang w:val="en-GB"/>
        </w:rPr>
        <w:t>March 15, 2023</w:t>
      </w:r>
      <w:r w:rsidR="00A47DE7" w:rsidRPr="00BA194A">
        <w:rPr>
          <w:rFonts w:ascii="Palatino Linotype" w:hAnsi="Palatino Linotype"/>
          <w:b/>
          <w:sz w:val="32"/>
          <w:szCs w:val="32"/>
          <w:lang w:val="en-GB"/>
        </w:rPr>
        <w:br/>
      </w:r>
      <w:r w:rsidR="00BE3171">
        <w:rPr>
          <w:rFonts w:ascii="Palatino Linotype" w:hAnsi="Palatino Linotype"/>
          <w:b/>
          <w:sz w:val="32"/>
          <w:szCs w:val="32"/>
          <w:lang w:val="en-GB"/>
        </w:rPr>
        <w:t xml:space="preserve">Sapienza University of Rome, </w:t>
      </w:r>
      <w:r w:rsidR="00BE3171">
        <w:rPr>
          <w:rFonts w:ascii="Palatino Linotype" w:hAnsi="Palatino Linotype"/>
          <w:b/>
          <w:sz w:val="32"/>
          <w:szCs w:val="32"/>
          <w:lang w:val="en-GB"/>
        </w:rPr>
        <w:br/>
      </w:r>
      <w:r w:rsidRPr="00BA194A">
        <w:rPr>
          <w:rFonts w:ascii="Palatino Linotype" w:hAnsi="Palatino Linotype"/>
          <w:b/>
          <w:sz w:val="32"/>
          <w:szCs w:val="32"/>
          <w:lang w:val="en-GB"/>
        </w:rPr>
        <w:t>Department of Political Sciences</w:t>
      </w:r>
      <w:r w:rsidRPr="00BA194A">
        <w:rPr>
          <w:rFonts w:ascii="Palatino Linotype" w:hAnsi="Palatino Linotype"/>
          <w:b/>
          <w:sz w:val="32"/>
          <w:szCs w:val="32"/>
          <w:lang w:val="en-GB"/>
        </w:rPr>
        <w:br/>
        <w:t>h. 10</w:t>
      </w:r>
      <w:r w:rsidR="002D4F68">
        <w:rPr>
          <w:rFonts w:ascii="Palatino Linotype" w:hAnsi="Palatino Linotype"/>
          <w:b/>
          <w:sz w:val="32"/>
          <w:szCs w:val="32"/>
          <w:lang w:val="en-GB"/>
        </w:rPr>
        <w:t>:</w:t>
      </w:r>
      <w:r w:rsidR="002D4F68" w:rsidRPr="00BA194A">
        <w:rPr>
          <w:rFonts w:ascii="Palatino Linotype" w:hAnsi="Palatino Linotype"/>
          <w:b/>
          <w:sz w:val="32"/>
          <w:szCs w:val="32"/>
          <w:lang w:val="en-GB"/>
        </w:rPr>
        <w:t>00</w:t>
      </w:r>
      <w:r w:rsidR="009A364B" w:rsidRPr="00BA194A">
        <w:rPr>
          <w:rFonts w:ascii="Palatino Linotype" w:hAnsi="Palatino Linotype"/>
          <w:b/>
          <w:sz w:val="32"/>
          <w:szCs w:val="32"/>
          <w:lang w:val="en-GB"/>
        </w:rPr>
        <w:t xml:space="preserve"> </w:t>
      </w:r>
      <w:r w:rsidRPr="00BA194A">
        <w:rPr>
          <w:rFonts w:ascii="Palatino Linotype" w:hAnsi="Palatino Linotype"/>
          <w:b/>
          <w:sz w:val="32"/>
          <w:szCs w:val="32"/>
          <w:lang w:val="en-GB"/>
        </w:rPr>
        <w:t>–</w:t>
      </w:r>
      <w:r w:rsidR="009A364B" w:rsidRPr="00BA194A">
        <w:rPr>
          <w:rFonts w:ascii="Palatino Linotype" w:hAnsi="Palatino Linotype"/>
          <w:b/>
          <w:sz w:val="32"/>
          <w:szCs w:val="32"/>
          <w:lang w:val="en-GB"/>
        </w:rPr>
        <w:t xml:space="preserve"> </w:t>
      </w:r>
      <w:r w:rsidRPr="00BA194A">
        <w:rPr>
          <w:rFonts w:ascii="Palatino Linotype" w:hAnsi="Palatino Linotype"/>
          <w:b/>
          <w:sz w:val="32"/>
          <w:szCs w:val="32"/>
          <w:lang w:val="en-GB"/>
        </w:rPr>
        <w:t>Room 8</w:t>
      </w:r>
      <w:r w:rsidR="003771E8" w:rsidRPr="00BA194A">
        <w:rPr>
          <w:rFonts w:ascii="Palatino Linotype" w:hAnsi="Palatino Linotype"/>
          <w:b/>
          <w:sz w:val="32"/>
          <w:szCs w:val="32"/>
          <w:lang w:val="en-GB"/>
        </w:rPr>
        <w:t xml:space="preserve">  </w:t>
      </w:r>
    </w:p>
    <w:p w:rsidR="008F294F" w:rsidRPr="00113AB0" w:rsidRDefault="008F294F" w:rsidP="009A364B">
      <w:pPr>
        <w:tabs>
          <w:tab w:val="left" w:pos="1170"/>
        </w:tabs>
        <w:spacing w:line="240" w:lineRule="auto"/>
        <w:rPr>
          <w:rFonts w:ascii="Palatino Linotype" w:hAnsi="Palatino Linotype"/>
          <w:sz w:val="32"/>
          <w:szCs w:val="32"/>
          <w:lang w:val="en-GB"/>
        </w:rPr>
      </w:pPr>
    </w:p>
    <w:p w:rsidR="009A364B" w:rsidRPr="002D4F68" w:rsidRDefault="009A364B" w:rsidP="009A364B">
      <w:pPr>
        <w:tabs>
          <w:tab w:val="left" w:pos="1170"/>
        </w:tabs>
        <w:spacing w:line="240" w:lineRule="auto"/>
        <w:rPr>
          <w:rFonts w:ascii="Palatino Linotype" w:hAnsi="Palatino Linotype"/>
          <w:sz w:val="32"/>
          <w:szCs w:val="32"/>
          <w:lang w:val="en-GB"/>
        </w:rPr>
      </w:pPr>
    </w:p>
    <w:sectPr w:rsidR="009A364B" w:rsidRPr="002D4F68" w:rsidSect="00A47DE7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41F3"/>
    <w:multiLevelType w:val="hybridMultilevel"/>
    <w:tmpl w:val="98E89A48"/>
    <w:lvl w:ilvl="0" w:tplc="B2B43870">
      <w:numFmt w:val="bullet"/>
      <w:lvlText w:val=""/>
      <w:lvlJc w:val="left"/>
      <w:pPr>
        <w:ind w:left="735" w:hanging="375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E7"/>
    <w:rsid w:val="00017C04"/>
    <w:rsid w:val="000C00D4"/>
    <w:rsid w:val="00103CB1"/>
    <w:rsid w:val="00113AB0"/>
    <w:rsid w:val="00146EA9"/>
    <w:rsid w:val="001A6590"/>
    <w:rsid w:val="001D14ED"/>
    <w:rsid w:val="0023633B"/>
    <w:rsid w:val="0028711B"/>
    <w:rsid w:val="002D4F68"/>
    <w:rsid w:val="002F5070"/>
    <w:rsid w:val="003771E8"/>
    <w:rsid w:val="003F1F8C"/>
    <w:rsid w:val="004005CE"/>
    <w:rsid w:val="00441705"/>
    <w:rsid w:val="004B388B"/>
    <w:rsid w:val="00640E0E"/>
    <w:rsid w:val="008F294F"/>
    <w:rsid w:val="009A364B"/>
    <w:rsid w:val="009D0A8D"/>
    <w:rsid w:val="009F6941"/>
    <w:rsid w:val="00A47DE7"/>
    <w:rsid w:val="00AE4347"/>
    <w:rsid w:val="00B230A8"/>
    <w:rsid w:val="00BA194A"/>
    <w:rsid w:val="00BE3171"/>
    <w:rsid w:val="00C2793D"/>
    <w:rsid w:val="00C3271D"/>
    <w:rsid w:val="00CA2E04"/>
    <w:rsid w:val="00E90991"/>
    <w:rsid w:val="00EC5D2E"/>
    <w:rsid w:val="00EF25BE"/>
    <w:rsid w:val="00FB14BA"/>
    <w:rsid w:val="00FD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3FDC4-1484-41AE-8205-73720D5E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A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C5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REMSHOA</dc:creator>
  <cp:keywords/>
  <dc:description/>
  <cp:lastModifiedBy>HP Disp-TAB-3</cp:lastModifiedBy>
  <cp:revision>34</cp:revision>
  <dcterms:created xsi:type="dcterms:W3CDTF">2019-11-24T16:52:00Z</dcterms:created>
  <dcterms:modified xsi:type="dcterms:W3CDTF">2023-02-03T14:39:00Z</dcterms:modified>
</cp:coreProperties>
</file>