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C53F" w14:textId="0671BDC9" w:rsidR="00D0367C" w:rsidRDefault="00D0367C" w:rsidP="001D4BC8"/>
    <w:tbl>
      <w:tblPr>
        <w:tblStyle w:val="Grigliatabella"/>
        <w:tblW w:w="11199" w:type="dxa"/>
        <w:tblInd w:w="-572" w:type="dxa"/>
        <w:tblLook w:val="04A0" w:firstRow="1" w:lastRow="0" w:firstColumn="1" w:lastColumn="0" w:noHBand="0" w:noVBand="1"/>
      </w:tblPr>
      <w:tblGrid>
        <w:gridCol w:w="1843"/>
        <w:gridCol w:w="4617"/>
        <w:gridCol w:w="1576"/>
        <w:gridCol w:w="3163"/>
      </w:tblGrid>
      <w:tr w:rsidR="004A18EC" w:rsidRPr="00C759E4" w14:paraId="02C844FC" w14:textId="77777777" w:rsidTr="004A18EC">
        <w:tc>
          <w:tcPr>
            <w:tcW w:w="1843" w:type="dxa"/>
          </w:tcPr>
          <w:p w14:paraId="12EDCDEE" w14:textId="77777777" w:rsidR="00830767" w:rsidRPr="00C759E4" w:rsidRDefault="00830767">
            <w:pPr>
              <w:rPr>
                <w:b/>
                <w:bCs/>
                <w:caps/>
              </w:rPr>
            </w:pPr>
            <w:r w:rsidRPr="00C759E4">
              <w:rPr>
                <w:b/>
                <w:bCs/>
                <w:caps/>
              </w:rPr>
              <w:t>Modulo</w:t>
            </w:r>
          </w:p>
        </w:tc>
        <w:tc>
          <w:tcPr>
            <w:tcW w:w="4617" w:type="dxa"/>
          </w:tcPr>
          <w:p w14:paraId="20954036" w14:textId="18CD276B" w:rsidR="00391165" w:rsidRDefault="00830767">
            <w:pPr>
              <w:rPr>
                <w:b/>
                <w:bCs/>
                <w:caps/>
              </w:rPr>
            </w:pPr>
            <w:r w:rsidRPr="00C759E4">
              <w:rPr>
                <w:b/>
                <w:bCs/>
                <w:caps/>
              </w:rPr>
              <w:t>Data [2025]</w:t>
            </w:r>
          </w:p>
          <w:p w14:paraId="4801D969" w14:textId="77777777" w:rsidR="00391165" w:rsidRPr="00C759E4" w:rsidRDefault="00391165">
            <w:pPr>
              <w:rPr>
                <w:b/>
                <w:bCs/>
                <w:caps/>
              </w:rPr>
            </w:pPr>
          </w:p>
        </w:tc>
        <w:tc>
          <w:tcPr>
            <w:tcW w:w="1576" w:type="dxa"/>
          </w:tcPr>
          <w:p w14:paraId="09FE6298" w14:textId="77777777" w:rsidR="00830767" w:rsidRPr="00C759E4" w:rsidRDefault="00830767">
            <w:pPr>
              <w:rPr>
                <w:b/>
                <w:bCs/>
                <w:caps/>
              </w:rPr>
            </w:pPr>
            <w:r w:rsidRPr="00C759E4">
              <w:rPr>
                <w:b/>
                <w:bCs/>
                <w:caps/>
              </w:rPr>
              <w:t>Docente</w:t>
            </w:r>
          </w:p>
        </w:tc>
        <w:tc>
          <w:tcPr>
            <w:tcW w:w="3163" w:type="dxa"/>
          </w:tcPr>
          <w:p w14:paraId="7F1925B3" w14:textId="77777777" w:rsidR="00830767" w:rsidRPr="00C759E4" w:rsidRDefault="00830767">
            <w:pPr>
              <w:rPr>
                <w:b/>
                <w:bCs/>
                <w:caps/>
              </w:rPr>
            </w:pPr>
            <w:r w:rsidRPr="00C759E4">
              <w:rPr>
                <w:b/>
                <w:bCs/>
                <w:caps/>
              </w:rPr>
              <w:t>Titolo</w:t>
            </w:r>
          </w:p>
        </w:tc>
      </w:tr>
      <w:tr w:rsidR="004A18EC" w14:paraId="1EA994F3" w14:textId="77777777" w:rsidTr="004A18EC">
        <w:tc>
          <w:tcPr>
            <w:tcW w:w="1843" w:type="dxa"/>
            <w:vMerge w:val="restart"/>
          </w:tcPr>
          <w:p w14:paraId="433B7A9F" w14:textId="4A789B3B" w:rsidR="00605B9F" w:rsidRPr="00605B9F" w:rsidRDefault="00605B9F">
            <w:pPr>
              <w:rPr>
                <w:b/>
                <w:bCs/>
                <w:i/>
                <w:iCs/>
                <w:color w:val="FF0000"/>
              </w:rPr>
            </w:pPr>
            <w:r w:rsidRPr="00605B9F">
              <w:rPr>
                <w:b/>
                <w:bCs/>
                <w:i/>
                <w:iCs/>
                <w:color w:val="FF0000"/>
              </w:rPr>
              <w:t>LECTIO INAUGURALIS introdotta da Paolo Carafa</w:t>
            </w:r>
          </w:p>
          <w:p w14:paraId="5E995EA7" w14:textId="77777777" w:rsidR="00605B9F" w:rsidRDefault="00605B9F">
            <w:pPr>
              <w:rPr>
                <w:b/>
                <w:bCs/>
                <w:i/>
                <w:iCs/>
              </w:rPr>
            </w:pPr>
          </w:p>
          <w:p w14:paraId="495DF9EF" w14:textId="5E2222AE" w:rsidR="00605B9F" w:rsidRPr="0075732D" w:rsidRDefault="00605B9F">
            <w:pPr>
              <w:rPr>
                <w:b/>
                <w:bCs/>
                <w:i/>
                <w:iCs/>
              </w:rPr>
            </w:pPr>
            <w:r w:rsidRPr="0075732D">
              <w:rPr>
                <w:b/>
                <w:bCs/>
                <w:i/>
                <w:iCs/>
              </w:rPr>
              <w:t>User Experience e metodologie di</w:t>
            </w:r>
          </w:p>
          <w:p w14:paraId="354A189F" w14:textId="77777777" w:rsidR="00605B9F" w:rsidRPr="0075732D" w:rsidRDefault="00605B9F">
            <w:pPr>
              <w:rPr>
                <w:b/>
                <w:bCs/>
                <w:i/>
                <w:iCs/>
              </w:rPr>
            </w:pPr>
            <w:r w:rsidRPr="0075732D">
              <w:rPr>
                <w:b/>
                <w:bCs/>
                <w:i/>
                <w:iCs/>
              </w:rPr>
              <w:t>progettazione user-</w:t>
            </w:r>
            <w:proofErr w:type="spellStart"/>
            <w:r w:rsidRPr="0075732D">
              <w:rPr>
                <w:b/>
                <w:bCs/>
                <w:i/>
                <w:iCs/>
              </w:rPr>
              <w:t>centred</w:t>
            </w:r>
            <w:proofErr w:type="spellEnd"/>
          </w:p>
          <w:p w14:paraId="769F5A95" w14:textId="77777777" w:rsidR="00605B9F" w:rsidRPr="0075732D" w:rsidRDefault="00605B9F">
            <w:pPr>
              <w:rPr>
                <w:b/>
                <w:bCs/>
              </w:rPr>
            </w:pPr>
            <w:r w:rsidRPr="0075732D">
              <w:rPr>
                <w:b/>
                <w:bCs/>
                <w:i/>
                <w:iCs/>
              </w:rPr>
              <w:t>per il patrimonio</w:t>
            </w:r>
          </w:p>
        </w:tc>
        <w:tc>
          <w:tcPr>
            <w:tcW w:w="4617" w:type="dxa"/>
          </w:tcPr>
          <w:p w14:paraId="082D3BE0" w14:textId="77777777" w:rsidR="00605B9F" w:rsidRDefault="00605B9F" w:rsidP="00605B9F">
            <w:r>
              <w:t>28 febbraio, ore 14</w:t>
            </w:r>
          </w:p>
          <w:p w14:paraId="70A3A4DB" w14:textId="0DAD54FE" w:rsidR="00391165" w:rsidRPr="00150336" w:rsidRDefault="00605B9F" w:rsidP="00605B9F">
            <w:pPr>
              <w:rPr>
                <w:b/>
                <w:bCs/>
              </w:rPr>
            </w:pPr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*</w:t>
            </w:r>
          </w:p>
          <w:p w14:paraId="53D7DE29" w14:textId="77777777" w:rsidR="00605B9F" w:rsidRDefault="00605B9F">
            <w:pPr>
              <w:rPr>
                <w:b/>
                <w:bCs/>
              </w:rPr>
            </w:pPr>
          </w:p>
          <w:p w14:paraId="247536F0" w14:textId="6BAACDB5" w:rsidR="00605B9F" w:rsidRPr="00150336" w:rsidRDefault="00605B9F">
            <w:pPr>
              <w:rPr>
                <w:b/>
                <w:bCs/>
              </w:rPr>
            </w:pPr>
          </w:p>
        </w:tc>
        <w:tc>
          <w:tcPr>
            <w:tcW w:w="1576" w:type="dxa"/>
          </w:tcPr>
          <w:p w14:paraId="3FC959AC" w14:textId="7D581F67" w:rsidR="00605B9F" w:rsidRDefault="00605B9F">
            <w:r>
              <w:t xml:space="preserve">Paola Pisano </w:t>
            </w:r>
          </w:p>
        </w:tc>
        <w:tc>
          <w:tcPr>
            <w:tcW w:w="3163" w:type="dxa"/>
          </w:tcPr>
          <w:p w14:paraId="2A81F613" w14:textId="40D9BDA7" w:rsidR="00605B9F" w:rsidRPr="0075732D" w:rsidRDefault="00605B9F" w:rsidP="00605B9F">
            <w:pPr>
              <w:rPr>
                <w:i/>
                <w:iCs/>
              </w:rPr>
            </w:pPr>
            <w:r w:rsidRPr="00487B1D">
              <w:rPr>
                <w:i/>
                <w:iCs/>
              </w:rPr>
              <w:t>Dai dati ai nuovi modelli di business: modelli tecnologici per lo sviluppo dell’ecosistema culturale</w:t>
            </w:r>
            <w:r w:rsidRPr="00A660F7">
              <w:rPr>
                <w:i/>
                <w:iCs/>
              </w:rPr>
              <w:t xml:space="preserve"> </w:t>
            </w:r>
          </w:p>
          <w:p w14:paraId="56CA0188" w14:textId="1DD9B536" w:rsidR="00605B9F" w:rsidRPr="0075732D" w:rsidRDefault="00605B9F">
            <w:pPr>
              <w:rPr>
                <w:i/>
                <w:iCs/>
              </w:rPr>
            </w:pPr>
          </w:p>
        </w:tc>
      </w:tr>
      <w:tr w:rsidR="004A18EC" w14:paraId="3BE69F3F" w14:textId="77777777" w:rsidTr="004A18EC">
        <w:tc>
          <w:tcPr>
            <w:tcW w:w="1843" w:type="dxa"/>
            <w:vMerge/>
          </w:tcPr>
          <w:p w14:paraId="03A362F6" w14:textId="77777777" w:rsidR="00605B9F" w:rsidRDefault="00605B9F"/>
        </w:tc>
        <w:tc>
          <w:tcPr>
            <w:tcW w:w="4617" w:type="dxa"/>
          </w:tcPr>
          <w:p w14:paraId="2E182CF1" w14:textId="77777777" w:rsidR="00605B9F" w:rsidRDefault="00605B9F">
            <w:r>
              <w:t>4 marzo, ore 15</w:t>
            </w:r>
          </w:p>
          <w:p w14:paraId="7080EE84" w14:textId="1C00AE32" w:rsidR="00605B9F" w:rsidRDefault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1D4B3D69" w14:textId="77777777" w:rsidR="00605B9F" w:rsidRDefault="00605B9F">
            <w:r>
              <w:t>Roberto Montanari</w:t>
            </w:r>
          </w:p>
        </w:tc>
        <w:tc>
          <w:tcPr>
            <w:tcW w:w="3163" w:type="dxa"/>
          </w:tcPr>
          <w:p w14:paraId="6A7F9792" w14:textId="77777777" w:rsidR="00605B9F" w:rsidRPr="0075732D" w:rsidRDefault="00605B9F">
            <w:pPr>
              <w:rPr>
                <w:i/>
                <w:iCs/>
              </w:rPr>
            </w:pPr>
            <w:r w:rsidRPr="00150336">
              <w:rPr>
                <w:i/>
                <w:iCs/>
              </w:rPr>
              <w:t xml:space="preserve">Dati, prototipi e narrazioni: alcune opzioni metodologiche nella user </w:t>
            </w:r>
            <w:proofErr w:type="spellStart"/>
            <w:r w:rsidRPr="00150336">
              <w:rPr>
                <w:i/>
                <w:iCs/>
              </w:rPr>
              <w:t>experience</w:t>
            </w:r>
            <w:proofErr w:type="spellEnd"/>
            <w:r w:rsidRPr="00150336">
              <w:rPr>
                <w:i/>
                <w:iCs/>
              </w:rPr>
              <w:t xml:space="preserve"> per il patrimonio</w:t>
            </w:r>
          </w:p>
        </w:tc>
      </w:tr>
      <w:tr w:rsidR="004A18EC" w14:paraId="22254E87" w14:textId="77777777" w:rsidTr="004A18EC">
        <w:tc>
          <w:tcPr>
            <w:tcW w:w="1843" w:type="dxa"/>
            <w:vMerge/>
          </w:tcPr>
          <w:p w14:paraId="1977FA3F" w14:textId="77777777" w:rsidR="00605B9F" w:rsidRDefault="00605B9F"/>
        </w:tc>
        <w:tc>
          <w:tcPr>
            <w:tcW w:w="4617" w:type="dxa"/>
          </w:tcPr>
          <w:p w14:paraId="2AC80BDE" w14:textId="77777777" w:rsidR="00605B9F" w:rsidRDefault="00605B9F">
            <w:r>
              <w:t>5 marzo, ore 10</w:t>
            </w:r>
          </w:p>
          <w:p w14:paraId="577C1A57" w14:textId="1D18CDC0" w:rsidR="00605B9F" w:rsidRDefault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4F0B5B83" w14:textId="77777777" w:rsidR="00605B9F" w:rsidRDefault="00605B9F">
            <w:r>
              <w:t>Andrea Zezza</w:t>
            </w:r>
          </w:p>
        </w:tc>
        <w:tc>
          <w:tcPr>
            <w:tcW w:w="3163" w:type="dxa"/>
          </w:tcPr>
          <w:p w14:paraId="01C29D9D" w14:textId="77777777" w:rsidR="00605B9F" w:rsidRDefault="00605B9F">
            <w:r>
              <w:rPr>
                <w:i/>
                <w:iCs/>
              </w:rPr>
              <w:t xml:space="preserve">Il laboratorio operativo congiunto di diagnostica artistica </w:t>
            </w:r>
            <w:r w:rsidRPr="0075732D">
              <w:t>[titolo provvisorio]</w:t>
            </w:r>
          </w:p>
        </w:tc>
      </w:tr>
      <w:tr w:rsidR="004A18EC" w14:paraId="5F2CAD06" w14:textId="77777777" w:rsidTr="004A18EC">
        <w:tc>
          <w:tcPr>
            <w:tcW w:w="1843" w:type="dxa"/>
            <w:vMerge/>
          </w:tcPr>
          <w:p w14:paraId="0C425742" w14:textId="77777777" w:rsidR="00605B9F" w:rsidRDefault="00605B9F"/>
        </w:tc>
        <w:tc>
          <w:tcPr>
            <w:tcW w:w="4617" w:type="dxa"/>
          </w:tcPr>
          <w:p w14:paraId="681A2AA8" w14:textId="77777777" w:rsidR="00605B9F" w:rsidRDefault="00605B9F">
            <w:r>
              <w:t>3 aprile, ore 10</w:t>
            </w:r>
          </w:p>
          <w:p w14:paraId="4EE36B43" w14:textId="665013AB" w:rsidR="00605B9F" w:rsidRDefault="00605B9F">
            <w:r>
              <w:t>[da remoto]</w:t>
            </w:r>
            <w:r w:rsidR="00391165"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0596C954" w14:textId="77777777" w:rsidR="00605B9F" w:rsidRDefault="00605B9F">
            <w:r>
              <w:t xml:space="preserve">Emanuel </w:t>
            </w:r>
            <w:proofErr w:type="spellStart"/>
            <w:r>
              <w:t>Demetrescu</w:t>
            </w:r>
            <w:proofErr w:type="spellEnd"/>
          </w:p>
        </w:tc>
        <w:tc>
          <w:tcPr>
            <w:tcW w:w="3163" w:type="dxa"/>
          </w:tcPr>
          <w:p w14:paraId="04B642C8" w14:textId="77777777" w:rsidR="00605B9F" w:rsidRPr="0075732D" w:rsidRDefault="00605B9F">
            <w:pPr>
              <w:rPr>
                <w:i/>
                <w:iCs/>
              </w:rPr>
            </w:pPr>
            <w:r w:rsidRPr="00487B1D">
              <w:rPr>
                <w:i/>
                <w:iCs/>
              </w:rPr>
              <w:t>Fondamenti del processo di ricostruzione 3d del patrimonio archeologico attraverso l’Extended Matrix</w:t>
            </w:r>
          </w:p>
        </w:tc>
      </w:tr>
      <w:tr w:rsidR="004A18EC" w14:paraId="6149EFC6" w14:textId="77777777" w:rsidTr="004A18EC">
        <w:tc>
          <w:tcPr>
            <w:tcW w:w="1843" w:type="dxa"/>
            <w:vMerge/>
          </w:tcPr>
          <w:p w14:paraId="4FF6AC20" w14:textId="77777777" w:rsidR="00605B9F" w:rsidRDefault="00605B9F" w:rsidP="00605B9F"/>
        </w:tc>
        <w:tc>
          <w:tcPr>
            <w:tcW w:w="4617" w:type="dxa"/>
          </w:tcPr>
          <w:p w14:paraId="617658B1" w14:textId="77777777" w:rsidR="00605B9F" w:rsidRDefault="00605B9F" w:rsidP="00605B9F">
            <w:r>
              <w:t>Data da definire</w:t>
            </w:r>
          </w:p>
          <w:p w14:paraId="4949DCEB" w14:textId="4EC266A2" w:rsidR="00605B9F" w:rsidRDefault="00605B9F" w:rsidP="00605B9F">
            <w:r>
              <w:t>[da remoto]</w:t>
            </w:r>
            <w:r w:rsidR="00391165"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31AD0468" w14:textId="4B73A8E5" w:rsidR="00605B9F" w:rsidRDefault="00605B9F" w:rsidP="00605B9F">
            <w:r w:rsidRPr="00487B1D">
              <w:t>Manuel Gentile, Giuseppe Città</w:t>
            </w:r>
          </w:p>
        </w:tc>
        <w:tc>
          <w:tcPr>
            <w:tcW w:w="3163" w:type="dxa"/>
          </w:tcPr>
          <w:p w14:paraId="558EC5DF" w14:textId="7335F96A" w:rsidR="00605B9F" w:rsidRDefault="00605B9F" w:rsidP="00605B9F">
            <w:proofErr w:type="spellStart"/>
            <w:r w:rsidRPr="0075732D">
              <w:rPr>
                <w:i/>
                <w:iCs/>
              </w:rPr>
              <w:t>Serious</w:t>
            </w:r>
            <w:proofErr w:type="spellEnd"/>
            <w:r w:rsidRPr="0075732D">
              <w:rPr>
                <w:i/>
                <w:iCs/>
              </w:rPr>
              <w:t xml:space="preserve"> gam</w:t>
            </w:r>
            <w:r>
              <w:rPr>
                <w:i/>
                <w:iCs/>
              </w:rPr>
              <w:t>ing</w:t>
            </w:r>
          </w:p>
        </w:tc>
      </w:tr>
      <w:tr w:rsidR="004A18EC" w14:paraId="59BC8DAF" w14:textId="77777777" w:rsidTr="004A18EC">
        <w:tc>
          <w:tcPr>
            <w:tcW w:w="1843" w:type="dxa"/>
            <w:vMerge w:val="restart"/>
          </w:tcPr>
          <w:p w14:paraId="0B4276CA" w14:textId="77777777" w:rsidR="00605B9F" w:rsidRPr="00150336" w:rsidRDefault="00605B9F" w:rsidP="00605B9F">
            <w:pPr>
              <w:rPr>
                <w:b/>
                <w:bCs/>
              </w:rPr>
            </w:pPr>
            <w:r w:rsidRPr="00150336">
              <w:rPr>
                <w:b/>
                <w:bCs/>
                <w:i/>
                <w:iCs/>
              </w:rPr>
              <w:t xml:space="preserve">Digital Data </w:t>
            </w:r>
            <w:proofErr w:type="spellStart"/>
            <w:r w:rsidRPr="00150336">
              <w:rPr>
                <w:b/>
                <w:bCs/>
                <w:i/>
                <w:iCs/>
              </w:rPr>
              <w:t>Curation</w:t>
            </w:r>
            <w:proofErr w:type="spellEnd"/>
            <w:r w:rsidRPr="00150336">
              <w:rPr>
                <w:b/>
                <w:bCs/>
                <w:i/>
                <w:iCs/>
              </w:rPr>
              <w:t xml:space="preserve"> e</w:t>
            </w:r>
          </w:p>
          <w:p w14:paraId="14569323" w14:textId="0FD3E82C" w:rsidR="00605B9F" w:rsidRPr="00150336" w:rsidRDefault="00605B9F" w:rsidP="00605B9F">
            <w:pPr>
              <w:rPr>
                <w:b/>
                <w:bCs/>
              </w:rPr>
            </w:pPr>
            <w:r w:rsidRPr="00150336">
              <w:rPr>
                <w:b/>
                <w:bCs/>
                <w:i/>
                <w:iCs/>
              </w:rPr>
              <w:t xml:space="preserve">Information </w:t>
            </w:r>
            <w:proofErr w:type="spellStart"/>
            <w:r w:rsidRPr="00150336">
              <w:rPr>
                <w:b/>
                <w:bCs/>
                <w:i/>
                <w:iCs/>
              </w:rPr>
              <w:t>architecture</w:t>
            </w:r>
            <w:proofErr w:type="spellEnd"/>
          </w:p>
        </w:tc>
        <w:tc>
          <w:tcPr>
            <w:tcW w:w="4617" w:type="dxa"/>
          </w:tcPr>
          <w:p w14:paraId="72656AA4" w14:textId="77777777" w:rsidR="00605B9F" w:rsidRDefault="00605B9F" w:rsidP="00605B9F">
            <w:r>
              <w:t>31 gennaio, ore 10</w:t>
            </w:r>
          </w:p>
          <w:p w14:paraId="585751D9" w14:textId="2F40FEE8" w:rsidR="00605B9F" w:rsidRDefault="00605B9F" w:rsidP="00605B9F">
            <w:r>
              <w:t>[da remoto</w:t>
            </w:r>
            <w:r w:rsidR="00580A02">
              <w:t xml:space="preserve">: </w:t>
            </w:r>
            <w:hyperlink r:id="rId5" w:tgtFrame="_blank" w:history="1">
              <w:r w:rsidR="00580A02" w:rsidRPr="00580A02">
                <w:rPr>
                  <w:rStyle w:val="Collegamentoipertestuale"/>
                  <w:b/>
                  <w:bCs/>
                </w:rPr>
                <w:t>https://tinyurl.com/bd9v4unn</w:t>
              </w:r>
            </w:hyperlink>
            <w:r>
              <w:t>]</w:t>
            </w:r>
          </w:p>
        </w:tc>
        <w:tc>
          <w:tcPr>
            <w:tcW w:w="1576" w:type="dxa"/>
          </w:tcPr>
          <w:p w14:paraId="28EBCB26" w14:textId="4ED9759E" w:rsidR="00605B9F" w:rsidRDefault="00605B9F" w:rsidP="00605B9F">
            <w:r>
              <w:t>Francesca Tomasi</w:t>
            </w:r>
          </w:p>
        </w:tc>
        <w:tc>
          <w:tcPr>
            <w:tcW w:w="3163" w:type="dxa"/>
          </w:tcPr>
          <w:p w14:paraId="78DD380F" w14:textId="07820CA9" w:rsidR="00605B9F" w:rsidRPr="006E555D" w:rsidRDefault="00605B9F" w:rsidP="00605B9F">
            <w:pPr>
              <w:rPr>
                <w:i/>
                <w:iCs/>
              </w:rPr>
            </w:pPr>
            <w:r w:rsidRPr="006E555D">
              <w:rPr>
                <w:i/>
                <w:iCs/>
              </w:rPr>
              <w:t>Organizzare la conoscenza nel LAM</w:t>
            </w:r>
          </w:p>
        </w:tc>
      </w:tr>
      <w:tr w:rsidR="004A18EC" w14:paraId="5AF5EACA" w14:textId="77777777" w:rsidTr="004A18EC">
        <w:tc>
          <w:tcPr>
            <w:tcW w:w="1843" w:type="dxa"/>
            <w:vMerge/>
          </w:tcPr>
          <w:p w14:paraId="319464B1" w14:textId="77777777" w:rsidR="00605B9F" w:rsidRDefault="00605B9F" w:rsidP="00605B9F"/>
        </w:tc>
        <w:tc>
          <w:tcPr>
            <w:tcW w:w="4617" w:type="dxa"/>
          </w:tcPr>
          <w:p w14:paraId="284344C2" w14:textId="362CE8EB" w:rsidR="009C4504" w:rsidRDefault="009C4504" w:rsidP="00605B9F">
            <w:r>
              <w:t>20 febbraio, ore 10-14</w:t>
            </w:r>
          </w:p>
          <w:p w14:paraId="24E7A648" w14:textId="705CAD95" w:rsidR="00605B9F" w:rsidRDefault="00605B9F" w:rsidP="00605B9F">
            <w:r>
              <w:t>[da remoto]</w:t>
            </w:r>
            <w:r w:rsidR="00391165"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65E2D2AC" w14:textId="12E22FF0" w:rsidR="00605B9F" w:rsidRDefault="00605B9F" w:rsidP="00605B9F">
            <w:r>
              <w:t>Livio Bioglio</w:t>
            </w:r>
          </w:p>
        </w:tc>
        <w:tc>
          <w:tcPr>
            <w:tcW w:w="3163" w:type="dxa"/>
          </w:tcPr>
          <w:p w14:paraId="49B90B5E" w14:textId="0A55BDF7" w:rsidR="00605B9F" w:rsidRPr="006E555D" w:rsidRDefault="00605B9F" w:rsidP="00605B9F">
            <w:pPr>
              <w:rPr>
                <w:i/>
                <w:iCs/>
              </w:rPr>
            </w:pPr>
            <w:r w:rsidRPr="00150336">
              <w:rPr>
                <w:i/>
                <w:iCs/>
              </w:rPr>
              <w:t xml:space="preserve">Analisi testuale con </w:t>
            </w:r>
            <w:proofErr w:type="spellStart"/>
            <w:r w:rsidRPr="00150336">
              <w:rPr>
                <w:i/>
                <w:iCs/>
              </w:rPr>
              <w:t>Voyant</w:t>
            </w:r>
            <w:proofErr w:type="spellEnd"/>
            <w:r w:rsidRPr="00150336">
              <w:rPr>
                <w:i/>
                <w:iCs/>
              </w:rPr>
              <w:t xml:space="preserve"> Tools</w:t>
            </w:r>
          </w:p>
        </w:tc>
      </w:tr>
      <w:tr w:rsidR="004A18EC" w14:paraId="05235E78" w14:textId="77777777" w:rsidTr="004A18EC">
        <w:tc>
          <w:tcPr>
            <w:tcW w:w="1843" w:type="dxa"/>
            <w:vMerge/>
          </w:tcPr>
          <w:p w14:paraId="273D38D3" w14:textId="77777777" w:rsidR="00605B9F" w:rsidRDefault="00605B9F" w:rsidP="00605B9F"/>
        </w:tc>
        <w:tc>
          <w:tcPr>
            <w:tcW w:w="4617" w:type="dxa"/>
          </w:tcPr>
          <w:p w14:paraId="0377F741" w14:textId="77777777" w:rsidR="00605B9F" w:rsidRPr="00A660F7" w:rsidRDefault="00605B9F" w:rsidP="00605B9F">
            <w:r w:rsidRPr="00A660F7">
              <w:t>7 marzo, ore 10</w:t>
            </w:r>
          </w:p>
          <w:p w14:paraId="72B9D0A3" w14:textId="741560E9" w:rsidR="00605B9F" w:rsidRPr="00150336" w:rsidRDefault="00605B9F" w:rsidP="00605B9F">
            <w:pPr>
              <w:rPr>
                <w:b/>
                <w:bCs/>
              </w:rPr>
            </w:pPr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5D86032F" w14:textId="50EF7CA8" w:rsidR="00605B9F" w:rsidRDefault="00605B9F" w:rsidP="00605B9F">
            <w:r>
              <w:t xml:space="preserve">Alberto </w:t>
            </w:r>
            <w:proofErr w:type="spellStart"/>
            <w:r>
              <w:t>Bucciero</w:t>
            </w:r>
            <w:proofErr w:type="spellEnd"/>
          </w:p>
        </w:tc>
        <w:tc>
          <w:tcPr>
            <w:tcW w:w="3163" w:type="dxa"/>
          </w:tcPr>
          <w:p w14:paraId="79351995" w14:textId="434D389C" w:rsidR="00605B9F" w:rsidRDefault="00605B9F" w:rsidP="00605B9F">
            <w:pPr>
              <w:jc w:val="both"/>
            </w:pPr>
            <w:r w:rsidRPr="003F00DE">
              <w:rPr>
                <w:i/>
                <w:iCs/>
              </w:rPr>
              <w:t xml:space="preserve">From data to knowledge </w:t>
            </w:r>
            <w:proofErr w:type="spellStart"/>
            <w:r w:rsidRPr="003F00DE">
              <w:rPr>
                <w:i/>
                <w:iCs/>
              </w:rPr>
              <w:t>preservation</w:t>
            </w:r>
            <w:proofErr w:type="spellEnd"/>
            <w:r w:rsidRPr="003F00DE">
              <w:rPr>
                <w:i/>
                <w:iCs/>
              </w:rPr>
              <w:t xml:space="preserve"> in Heritage Science</w:t>
            </w:r>
          </w:p>
        </w:tc>
      </w:tr>
      <w:tr w:rsidR="004A18EC" w14:paraId="589AAE00" w14:textId="77777777" w:rsidTr="004A18EC">
        <w:tc>
          <w:tcPr>
            <w:tcW w:w="1843" w:type="dxa"/>
            <w:vMerge/>
          </w:tcPr>
          <w:p w14:paraId="38EBE674" w14:textId="77777777" w:rsidR="00605B9F" w:rsidRDefault="00605B9F" w:rsidP="00605B9F"/>
        </w:tc>
        <w:tc>
          <w:tcPr>
            <w:tcW w:w="4617" w:type="dxa"/>
          </w:tcPr>
          <w:p w14:paraId="1A17BA5B" w14:textId="2B39F525" w:rsidR="00605B9F" w:rsidRDefault="00605B9F" w:rsidP="00605B9F">
            <w:r>
              <w:t>12 marzo</w:t>
            </w:r>
            <w:r w:rsidR="009C4504">
              <w:t>, ore 14-18</w:t>
            </w:r>
          </w:p>
          <w:p w14:paraId="4CF4C735" w14:textId="6AF85DAA" w:rsidR="00605B9F" w:rsidRDefault="00605B9F" w:rsidP="00605B9F">
            <w:r>
              <w:t>[da remoto]</w:t>
            </w:r>
            <w:r w:rsidR="00391165"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658B18A3" w14:textId="279F90F2" w:rsidR="00605B9F" w:rsidRDefault="00605B9F" w:rsidP="00605B9F">
            <w:r>
              <w:t>Roberto Rosselli Del Turco</w:t>
            </w:r>
          </w:p>
        </w:tc>
        <w:tc>
          <w:tcPr>
            <w:tcW w:w="3163" w:type="dxa"/>
          </w:tcPr>
          <w:p w14:paraId="243D23FF" w14:textId="2F886271" w:rsidR="00605B9F" w:rsidRDefault="00605B9F" w:rsidP="00605B9F">
            <w:r w:rsidRPr="00150336">
              <w:rPr>
                <w:i/>
                <w:iCs/>
              </w:rPr>
              <w:t>Edizioni critiche digitali usando EVT</w:t>
            </w:r>
          </w:p>
        </w:tc>
      </w:tr>
      <w:tr w:rsidR="004A18EC" w14:paraId="763F5CC2" w14:textId="77777777" w:rsidTr="004A18EC">
        <w:tc>
          <w:tcPr>
            <w:tcW w:w="1843" w:type="dxa"/>
            <w:vMerge/>
          </w:tcPr>
          <w:p w14:paraId="411210F7" w14:textId="77777777" w:rsidR="00605B9F" w:rsidRDefault="00605B9F" w:rsidP="00605B9F"/>
        </w:tc>
        <w:tc>
          <w:tcPr>
            <w:tcW w:w="4617" w:type="dxa"/>
          </w:tcPr>
          <w:p w14:paraId="1A9F87A0" w14:textId="7E5F6E53" w:rsidR="00605B9F" w:rsidRDefault="00605B9F" w:rsidP="00605B9F">
            <w:r>
              <w:t>28 marzo, ore 9-13; 14-16</w:t>
            </w:r>
          </w:p>
          <w:p w14:paraId="6D219AD6" w14:textId="0DD22366" w:rsidR="00605B9F" w:rsidRDefault="00605B9F" w:rsidP="00605B9F">
            <w:r>
              <w:t>[da remoto</w:t>
            </w:r>
            <w:r w:rsidR="00580A02">
              <w:t xml:space="preserve">: </w:t>
            </w:r>
            <w:hyperlink r:id="rId6" w:tgtFrame="_blank" w:history="1">
              <w:r w:rsidR="00580A02" w:rsidRPr="00580A02">
                <w:rPr>
                  <w:rStyle w:val="Collegamentoipertestuale"/>
                  <w:b/>
                  <w:bCs/>
                </w:rPr>
                <w:t>https://tinyurl.com/bd9v4unn</w:t>
              </w:r>
            </w:hyperlink>
            <w:r>
              <w:t>]</w:t>
            </w:r>
          </w:p>
        </w:tc>
        <w:tc>
          <w:tcPr>
            <w:tcW w:w="1576" w:type="dxa"/>
          </w:tcPr>
          <w:p w14:paraId="3D3DEC0B" w14:textId="798B8959" w:rsidR="00605B9F" w:rsidRPr="00004932" w:rsidRDefault="00605B9F" w:rsidP="00605B9F">
            <w:pPr>
              <w:rPr>
                <w:rFonts w:ascii="Calibri" w:hAnsi="Calibri" w:cs="Calibri"/>
                <w:color w:val="000000"/>
              </w:rPr>
            </w:pPr>
            <w:r w:rsidRPr="00004932">
              <w:rPr>
                <w:rStyle w:val="font81"/>
                <w:b w:val="0"/>
                <w:bCs w:val="0"/>
              </w:rPr>
              <w:t>Davide Domenici</w:t>
            </w:r>
            <w:r w:rsidRPr="00004932">
              <w:rPr>
                <w:rStyle w:val="font71"/>
                <w:b/>
                <w:bCs/>
              </w:rPr>
              <w:t>,</w:t>
            </w:r>
            <w:r>
              <w:rPr>
                <w:rStyle w:val="font71"/>
              </w:rPr>
              <w:t xml:space="preserve"> Nicoletta Guidobaldi, Chiara Panciroli, Francesco Spampinato</w:t>
            </w:r>
          </w:p>
        </w:tc>
        <w:tc>
          <w:tcPr>
            <w:tcW w:w="3163" w:type="dxa"/>
          </w:tcPr>
          <w:p w14:paraId="0B9535D8" w14:textId="3A6C4B76" w:rsidR="00605B9F" w:rsidRPr="00AD275D" w:rsidRDefault="00605B9F" w:rsidP="00605B9F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font181"/>
              </w:rPr>
              <w:t xml:space="preserve">Arte video: questioni di produzione, archivio e accesso </w:t>
            </w:r>
            <w:r>
              <w:rPr>
                <w:rFonts w:ascii="Calibri" w:hAnsi="Calibri" w:cs="Calibri"/>
                <w:color w:val="000000"/>
              </w:rPr>
              <w:t>(ore 9-10,30)</w:t>
            </w:r>
            <w:r>
              <w:rPr>
                <w:rFonts w:ascii="Calibri" w:hAnsi="Calibri" w:cs="Calibri"/>
                <w:i/>
                <w:iCs/>
                <w:color w:val="000000"/>
              </w:rPr>
              <w:br/>
            </w:r>
            <w:r>
              <w:rPr>
                <w:rStyle w:val="font181"/>
              </w:rPr>
              <w:t xml:space="preserve">Esperienze performative ed engagement </w:t>
            </w:r>
            <w:r>
              <w:rPr>
                <w:rFonts w:ascii="Calibri" w:hAnsi="Calibri" w:cs="Calibri"/>
                <w:color w:val="000000"/>
              </w:rPr>
              <w:t>(ore 10,30-12,00)</w:t>
            </w:r>
            <w:r>
              <w:rPr>
                <w:rFonts w:ascii="Calibri" w:hAnsi="Calibri" w:cs="Calibri"/>
                <w:i/>
                <w:iCs/>
                <w:color w:val="000000"/>
              </w:rPr>
              <w:br/>
            </w:r>
            <w:r>
              <w:rPr>
                <w:rStyle w:val="font181"/>
              </w:rPr>
              <w:t xml:space="preserve">Beni musicali e strumenti digitali : progetti e prospettive di ricerca </w:t>
            </w:r>
            <w:r>
              <w:rPr>
                <w:rFonts w:ascii="Calibri" w:hAnsi="Calibri" w:cs="Calibri"/>
                <w:color w:val="000000"/>
              </w:rPr>
              <w:t>(ore 14-15,30)</w:t>
            </w:r>
            <w:r>
              <w:rPr>
                <w:rFonts w:ascii="Calibri" w:hAnsi="Calibri" w:cs="Calibri"/>
                <w:i/>
                <w:iCs/>
                <w:color w:val="000000"/>
              </w:rPr>
              <w:br/>
            </w:r>
            <w:r>
              <w:rPr>
                <w:rStyle w:val="font181"/>
              </w:rPr>
              <w:t xml:space="preserve">Narrare le biografie degli oggetti: manufatti mesoamericani e il Codice </w:t>
            </w:r>
            <w:proofErr w:type="spellStart"/>
            <w:r>
              <w:rPr>
                <w:rStyle w:val="font181"/>
              </w:rPr>
              <w:t>Cospi</w:t>
            </w:r>
            <w:proofErr w:type="spellEnd"/>
            <w:r>
              <w:rPr>
                <w:rStyle w:val="font18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(ore 15.30-17,00)</w:t>
            </w:r>
          </w:p>
        </w:tc>
      </w:tr>
      <w:tr w:rsidR="004A18EC" w14:paraId="274B4DC1" w14:textId="77777777" w:rsidTr="004A18EC">
        <w:tc>
          <w:tcPr>
            <w:tcW w:w="1843" w:type="dxa"/>
            <w:vMerge/>
          </w:tcPr>
          <w:p w14:paraId="77D66EA4" w14:textId="77777777" w:rsidR="00605B9F" w:rsidRDefault="00605B9F" w:rsidP="00605B9F"/>
        </w:tc>
        <w:tc>
          <w:tcPr>
            <w:tcW w:w="4617" w:type="dxa"/>
          </w:tcPr>
          <w:p w14:paraId="24CBD9A6" w14:textId="77777777" w:rsidR="00605B9F" w:rsidRDefault="00605B9F" w:rsidP="00605B9F">
            <w:r>
              <w:t>9 maggio, ore 9-13; 14-16</w:t>
            </w:r>
          </w:p>
          <w:p w14:paraId="785F86A1" w14:textId="072D6915" w:rsidR="00605B9F" w:rsidRDefault="00605B9F" w:rsidP="00605B9F">
            <w:r>
              <w:t>[da remoto</w:t>
            </w:r>
            <w:r w:rsidR="00580A02">
              <w:t xml:space="preserve">: </w:t>
            </w:r>
            <w:hyperlink r:id="rId7" w:tgtFrame="_blank" w:history="1">
              <w:r w:rsidR="00580A02" w:rsidRPr="00580A02">
                <w:rPr>
                  <w:rStyle w:val="Collegamentoipertestuale"/>
                  <w:b/>
                  <w:bCs/>
                </w:rPr>
                <w:t>https://tinyurl.com/bd9v4unn</w:t>
              </w:r>
            </w:hyperlink>
            <w:r>
              <w:t>]</w:t>
            </w:r>
          </w:p>
        </w:tc>
        <w:tc>
          <w:tcPr>
            <w:tcW w:w="1576" w:type="dxa"/>
          </w:tcPr>
          <w:p w14:paraId="560530E8" w14:textId="77777777" w:rsidR="00605B9F" w:rsidRDefault="00605B9F" w:rsidP="00605B9F">
            <w:r w:rsidRPr="00AD275D">
              <w:t xml:space="preserve">Giuseppe Di Modica, </w:t>
            </w:r>
          </w:p>
          <w:p w14:paraId="203206B4" w14:textId="77777777" w:rsidR="00605B9F" w:rsidRDefault="00605B9F" w:rsidP="00605B9F">
            <w:r w:rsidRPr="00AD275D">
              <w:t xml:space="preserve">Gustavo Marfia, </w:t>
            </w:r>
          </w:p>
          <w:p w14:paraId="3A37F9BD" w14:textId="77777777" w:rsidR="00605B9F" w:rsidRDefault="00605B9F" w:rsidP="00605B9F">
            <w:r w:rsidRPr="00AD275D">
              <w:t>Silvio Peroni</w:t>
            </w:r>
          </w:p>
          <w:p w14:paraId="03BCD4D7" w14:textId="6FD408AC" w:rsidR="00605B9F" w:rsidRDefault="00605B9F" w:rsidP="00605B9F"/>
        </w:tc>
        <w:tc>
          <w:tcPr>
            <w:tcW w:w="3163" w:type="dxa"/>
          </w:tcPr>
          <w:p w14:paraId="7E3DE370" w14:textId="1074930B" w:rsidR="00605B9F" w:rsidRPr="00150336" w:rsidRDefault="00605B9F" w:rsidP="00605B9F">
            <w:pPr>
              <w:rPr>
                <w:i/>
                <w:iCs/>
              </w:rPr>
            </w:pPr>
            <w:r w:rsidRPr="00AD275D">
              <w:rPr>
                <w:rFonts w:ascii="Calibri" w:hAnsi="Calibri" w:cs="Calibri"/>
                <w:i/>
                <w:iCs/>
                <w:color w:val="000000"/>
              </w:rPr>
              <w:t>FAIR Management of 3D Data in Cultural Heritage</w:t>
            </w:r>
            <w:r>
              <w:rPr>
                <w:rFonts w:ascii="Calibri" w:hAnsi="Calibri" w:cs="Calibri"/>
                <w:color w:val="000000"/>
              </w:rPr>
              <w:t xml:space="preserve"> (ore 9-11)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3D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acquisition</w:t>
            </w:r>
            <w:proofErr w:type="spellEnd"/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 in cultural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heritage</w:t>
            </w:r>
            <w:proofErr w:type="spellEnd"/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 settings, the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roles</w:t>
            </w:r>
            <w:proofErr w:type="spellEnd"/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 of AI and XR</w:t>
            </w:r>
            <w:r>
              <w:rPr>
                <w:rFonts w:ascii="Calibri" w:hAnsi="Calibri" w:cs="Calibri"/>
                <w:color w:val="000000"/>
              </w:rPr>
              <w:t xml:space="preserve"> (ore 11-13)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IT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architectures</w:t>
            </w:r>
            <w:proofErr w:type="spellEnd"/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 and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infrastructures</w:t>
            </w:r>
            <w:proofErr w:type="spellEnd"/>
            <w:r w:rsidRPr="00AD275D">
              <w:rPr>
                <w:rFonts w:ascii="Calibri" w:hAnsi="Calibri" w:cs="Calibri"/>
                <w:i/>
                <w:iCs/>
                <w:color w:val="000000"/>
              </w:rPr>
              <w:t xml:space="preserve"> for Cultural Heritage </w:t>
            </w:r>
            <w:proofErr w:type="spellStart"/>
            <w:r w:rsidRPr="00AD275D">
              <w:rPr>
                <w:rFonts w:ascii="Calibri" w:hAnsi="Calibri" w:cs="Calibri"/>
                <w:i/>
                <w:iCs/>
                <w:color w:val="000000"/>
              </w:rPr>
              <w:t>applications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(ore 14-16)</w:t>
            </w:r>
          </w:p>
        </w:tc>
      </w:tr>
      <w:tr w:rsidR="004A18EC" w14:paraId="40EFF4AA" w14:textId="77777777" w:rsidTr="004A18EC">
        <w:tc>
          <w:tcPr>
            <w:tcW w:w="1843" w:type="dxa"/>
            <w:vMerge w:val="restart"/>
          </w:tcPr>
          <w:p w14:paraId="1AAC32FA" w14:textId="77777777" w:rsidR="00605B9F" w:rsidRPr="00115D60" w:rsidRDefault="00605B9F" w:rsidP="00605B9F">
            <w:pPr>
              <w:rPr>
                <w:b/>
                <w:bCs/>
                <w:i/>
                <w:iCs/>
              </w:rPr>
            </w:pPr>
            <w:r w:rsidRPr="00115D60">
              <w:rPr>
                <w:b/>
                <w:bCs/>
                <w:i/>
                <w:iCs/>
              </w:rPr>
              <w:lastRenderedPageBreak/>
              <w:t xml:space="preserve">Storytelling, </w:t>
            </w:r>
            <w:proofErr w:type="spellStart"/>
            <w:r w:rsidRPr="00115D60">
              <w:rPr>
                <w:b/>
                <w:bCs/>
                <w:i/>
                <w:iCs/>
              </w:rPr>
              <w:t>content</w:t>
            </w:r>
            <w:proofErr w:type="spellEnd"/>
            <w:r w:rsidRPr="00115D60">
              <w:rPr>
                <w:b/>
                <w:bCs/>
                <w:i/>
                <w:iCs/>
              </w:rPr>
              <w:t xml:space="preserve"> design, modelli di</w:t>
            </w:r>
          </w:p>
          <w:p w14:paraId="15AE5C5A" w14:textId="5B2C7051" w:rsidR="00605B9F" w:rsidRDefault="00605B9F" w:rsidP="00605B9F">
            <w:r w:rsidRPr="00115D60">
              <w:rPr>
                <w:b/>
                <w:bCs/>
                <w:i/>
                <w:iCs/>
              </w:rPr>
              <w:t>progettazione educativa</w:t>
            </w:r>
          </w:p>
        </w:tc>
        <w:tc>
          <w:tcPr>
            <w:tcW w:w="4617" w:type="dxa"/>
          </w:tcPr>
          <w:p w14:paraId="68B8125D" w14:textId="77777777" w:rsidR="00605B9F" w:rsidRDefault="00605B9F" w:rsidP="00605B9F">
            <w:r>
              <w:t>3 marzo, ore 10</w:t>
            </w:r>
          </w:p>
          <w:p w14:paraId="5D19AC81" w14:textId="6719F3BC" w:rsidR="00605B9F" w:rsidRDefault="00605B9F" w:rsidP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41C66A98" w14:textId="77777777" w:rsidR="00605B9F" w:rsidRDefault="00605B9F" w:rsidP="00605B9F">
            <w:r>
              <w:t>Maria Teresa Como,</w:t>
            </w:r>
          </w:p>
          <w:p w14:paraId="3CFBB977" w14:textId="7EE7352A" w:rsidR="00605B9F" w:rsidRDefault="00605B9F" w:rsidP="00605B9F">
            <w:r>
              <w:t>Roberta Presta</w:t>
            </w:r>
          </w:p>
        </w:tc>
        <w:tc>
          <w:tcPr>
            <w:tcW w:w="3163" w:type="dxa"/>
          </w:tcPr>
          <w:p w14:paraId="2006D396" w14:textId="74378DBC" w:rsidR="00605B9F" w:rsidRPr="0075732D" w:rsidRDefault="00605B9F" w:rsidP="00605B9F">
            <w:pPr>
              <w:rPr>
                <w:i/>
                <w:iCs/>
              </w:rPr>
            </w:pPr>
            <w:r>
              <w:rPr>
                <w:i/>
                <w:iCs/>
              </w:rPr>
              <w:t>Le soluzioni tecnologiche del</w:t>
            </w:r>
            <w:r w:rsidRPr="0075732D">
              <w:rPr>
                <w:i/>
                <w:iCs/>
              </w:rPr>
              <w:t xml:space="preserve"> progetto NEA_VIA</w:t>
            </w:r>
            <w:r>
              <w:rPr>
                <w:i/>
                <w:iCs/>
              </w:rPr>
              <w:t xml:space="preserve"> (</w:t>
            </w:r>
            <w:r w:rsidRPr="0075732D">
              <w:rPr>
                <w:i/>
                <w:iCs/>
              </w:rPr>
              <w:t>La villa napoletana. Antichità e natura tra Rinascimento e Barocco</w:t>
            </w:r>
            <w:r>
              <w:rPr>
                <w:i/>
                <w:iCs/>
              </w:rPr>
              <w:t>)</w:t>
            </w:r>
          </w:p>
        </w:tc>
      </w:tr>
      <w:tr w:rsidR="004A18EC" w14:paraId="7552CC05" w14:textId="77777777" w:rsidTr="004A18EC">
        <w:tc>
          <w:tcPr>
            <w:tcW w:w="1843" w:type="dxa"/>
            <w:vMerge/>
          </w:tcPr>
          <w:p w14:paraId="5089E90F" w14:textId="77777777" w:rsidR="00605B9F" w:rsidRDefault="00605B9F" w:rsidP="00605B9F"/>
        </w:tc>
        <w:tc>
          <w:tcPr>
            <w:tcW w:w="4617" w:type="dxa"/>
          </w:tcPr>
          <w:p w14:paraId="0F0CEBD1" w14:textId="7F01F4EE" w:rsidR="00605B9F" w:rsidRDefault="00605B9F" w:rsidP="00605B9F">
            <w:r>
              <w:t>4 marzo, ore 10</w:t>
            </w:r>
          </w:p>
          <w:p w14:paraId="55BED358" w14:textId="7CA07B79" w:rsidR="00605B9F" w:rsidRDefault="00605B9F" w:rsidP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14BEAA38" w14:textId="00A6329A" w:rsidR="00605B9F" w:rsidRDefault="00605B9F" w:rsidP="00605B9F">
            <w:r>
              <w:t>Federico Marazzi</w:t>
            </w:r>
          </w:p>
        </w:tc>
        <w:tc>
          <w:tcPr>
            <w:tcW w:w="3163" w:type="dxa"/>
          </w:tcPr>
          <w:p w14:paraId="7194D240" w14:textId="4C014507" w:rsidR="00605B9F" w:rsidRPr="00115D60" w:rsidRDefault="00605B9F" w:rsidP="00605B9F">
            <w:pPr>
              <w:rPr>
                <w:i/>
                <w:iCs/>
              </w:rPr>
            </w:pPr>
            <w:r w:rsidRPr="00115D60">
              <w:rPr>
                <w:i/>
                <w:iCs/>
              </w:rPr>
              <w:t>Dalla ricerca al racconto. Riorganizzare, elaborare e rendere fruibili i dati di un grande sito archeologico: San Vincenzo al Volturno</w:t>
            </w:r>
          </w:p>
        </w:tc>
      </w:tr>
      <w:tr w:rsidR="004A18EC" w14:paraId="312E45BA" w14:textId="77777777" w:rsidTr="004A18EC">
        <w:tc>
          <w:tcPr>
            <w:tcW w:w="1843" w:type="dxa"/>
            <w:vMerge/>
          </w:tcPr>
          <w:p w14:paraId="0469D5E1" w14:textId="77777777" w:rsidR="00605B9F" w:rsidRDefault="00605B9F" w:rsidP="00605B9F"/>
        </w:tc>
        <w:tc>
          <w:tcPr>
            <w:tcW w:w="4617" w:type="dxa"/>
          </w:tcPr>
          <w:p w14:paraId="40DABE60" w14:textId="65BFB406" w:rsidR="00605B9F" w:rsidRDefault="00605B9F" w:rsidP="00605B9F">
            <w:r>
              <w:t>5 marzo, ore 15</w:t>
            </w:r>
          </w:p>
          <w:p w14:paraId="6B3EC82A" w14:textId="2D664D44" w:rsidR="00605B9F" w:rsidRDefault="00605B9F" w:rsidP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6291F2A2" w14:textId="1CDF8928" w:rsidR="00605B9F" w:rsidRDefault="00605B9F" w:rsidP="00605B9F">
            <w:r>
              <w:t xml:space="preserve">Sofia </w:t>
            </w:r>
            <w:proofErr w:type="spellStart"/>
            <w:r>
              <w:t>Pescarin</w:t>
            </w:r>
            <w:proofErr w:type="spellEnd"/>
          </w:p>
        </w:tc>
        <w:tc>
          <w:tcPr>
            <w:tcW w:w="3163" w:type="dxa"/>
          </w:tcPr>
          <w:p w14:paraId="141628F7" w14:textId="75948771" w:rsidR="00605B9F" w:rsidRPr="00115D60" w:rsidRDefault="00605B9F" w:rsidP="00605B9F">
            <w:pPr>
              <w:rPr>
                <w:i/>
                <w:iCs/>
              </w:rPr>
            </w:pPr>
            <w:r w:rsidRPr="00115D60">
              <w:rPr>
                <w:i/>
                <w:iCs/>
              </w:rPr>
              <w:t>Design dei sistemi interattivi orientato agli obiettivi cognitivi ed emozionali</w:t>
            </w:r>
          </w:p>
        </w:tc>
      </w:tr>
      <w:tr w:rsidR="004A18EC" w14:paraId="615E21EE" w14:textId="77777777" w:rsidTr="004A18EC">
        <w:tc>
          <w:tcPr>
            <w:tcW w:w="1843" w:type="dxa"/>
            <w:vMerge/>
          </w:tcPr>
          <w:p w14:paraId="5735BAAC" w14:textId="77777777" w:rsidR="00605B9F" w:rsidRDefault="00605B9F" w:rsidP="00605B9F"/>
        </w:tc>
        <w:tc>
          <w:tcPr>
            <w:tcW w:w="4617" w:type="dxa"/>
          </w:tcPr>
          <w:p w14:paraId="322C7457" w14:textId="2D651F49" w:rsidR="00605B9F" w:rsidRDefault="00605B9F" w:rsidP="00605B9F">
            <w:r>
              <w:t>6 marzo, ore 10</w:t>
            </w:r>
          </w:p>
          <w:p w14:paraId="43474AFA" w14:textId="7D69DA31" w:rsidR="00605B9F" w:rsidRDefault="00605B9F" w:rsidP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21142147" w14:textId="34D4E094" w:rsidR="00605B9F" w:rsidRDefault="00605B9F" w:rsidP="00605B9F">
            <w:r>
              <w:t>Bruno Fanini</w:t>
            </w:r>
          </w:p>
        </w:tc>
        <w:tc>
          <w:tcPr>
            <w:tcW w:w="3163" w:type="dxa"/>
          </w:tcPr>
          <w:p w14:paraId="1C4D6D13" w14:textId="4F52EEDF" w:rsidR="00605B9F" w:rsidRDefault="00605B9F" w:rsidP="00605B9F">
            <w:r w:rsidRPr="00487B1D">
              <w:rPr>
                <w:i/>
                <w:iCs/>
              </w:rPr>
              <w:t>Web3d and Aton open source framework</w:t>
            </w:r>
          </w:p>
        </w:tc>
      </w:tr>
      <w:tr w:rsidR="004A18EC" w14:paraId="19CC3001" w14:textId="77777777" w:rsidTr="004A18EC">
        <w:tc>
          <w:tcPr>
            <w:tcW w:w="1843" w:type="dxa"/>
            <w:vMerge/>
          </w:tcPr>
          <w:p w14:paraId="734891DB" w14:textId="77777777" w:rsidR="00605B9F" w:rsidRDefault="00605B9F" w:rsidP="00605B9F"/>
        </w:tc>
        <w:tc>
          <w:tcPr>
            <w:tcW w:w="4617" w:type="dxa"/>
          </w:tcPr>
          <w:p w14:paraId="75C686DB" w14:textId="1BB3EA10" w:rsidR="00605B9F" w:rsidRDefault="00605B9F" w:rsidP="00605B9F">
            <w:r>
              <w:t>6 marzo, ore 15</w:t>
            </w:r>
          </w:p>
          <w:p w14:paraId="42107C10" w14:textId="37C919FB" w:rsidR="00605B9F" w:rsidRDefault="00605B9F" w:rsidP="00605B9F">
            <w:r w:rsidRPr="00150336">
              <w:rPr>
                <w:b/>
                <w:bCs/>
              </w:rPr>
              <w:t>[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  <w:r w:rsidR="00391165">
              <w:rPr>
                <w:b/>
                <w:bCs/>
              </w:rPr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0D74553F" w14:textId="1865F283" w:rsidR="00605B9F" w:rsidRDefault="00605B9F" w:rsidP="00605B9F">
            <w:r>
              <w:t>Angela Bellia</w:t>
            </w:r>
          </w:p>
        </w:tc>
        <w:tc>
          <w:tcPr>
            <w:tcW w:w="3163" w:type="dxa"/>
          </w:tcPr>
          <w:p w14:paraId="42F706C9" w14:textId="2DE6B7B4" w:rsidR="00605B9F" w:rsidRPr="00115D60" w:rsidRDefault="00605B9F" w:rsidP="00605B9F">
            <w:pPr>
              <w:rPr>
                <w:i/>
                <w:iCs/>
              </w:rPr>
            </w:pPr>
            <w:r w:rsidRPr="00115D60">
              <w:rPr>
                <w:i/>
                <w:iCs/>
              </w:rPr>
              <w:t xml:space="preserve">Digital </w:t>
            </w:r>
            <w:proofErr w:type="spellStart"/>
            <w:r w:rsidRPr="00115D60">
              <w:rPr>
                <w:i/>
                <w:iCs/>
              </w:rPr>
              <w:t>Transition</w:t>
            </w:r>
            <w:proofErr w:type="spellEnd"/>
            <w:r w:rsidRPr="00115D60">
              <w:rPr>
                <w:i/>
                <w:iCs/>
              </w:rPr>
              <w:t xml:space="preserve"> for Heritage: storytelling e progettazione europea per scrivere una proposta di successo con il programma Marie </w:t>
            </w:r>
            <w:proofErr w:type="spellStart"/>
            <w:r w:rsidRPr="00115D60">
              <w:rPr>
                <w:i/>
                <w:iCs/>
              </w:rPr>
              <w:t>Skłodowska</w:t>
            </w:r>
            <w:proofErr w:type="spellEnd"/>
            <w:r w:rsidRPr="00115D60">
              <w:rPr>
                <w:i/>
                <w:iCs/>
              </w:rPr>
              <w:t>-Curie Actions</w:t>
            </w:r>
          </w:p>
        </w:tc>
      </w:tr>
      <w:tr w:rsidR="004A18EC" w14:paraId="23CFE4C7" w14:textId="77777777" w:rsidTr="004A18EC">
        <w:tc>
          <w:tcPr>
            <w:tcW w:w="1843" w:type="dxa"/>
            <w:vMerge/>
          </w:tcPr>
          <w:p w14:paraId="0EF2A794" w14:textId="77777777" w:rsidR="00605B9F" w:rsidRDefault="00605B9F" w:rsidP="00605B9F"/>
        </w:tc>
        <w:tc>
          <w:tcPr>
            <w:tcW w:w="4617" w:type="dxa"/>
          </w:tcPr>
          <w:p w14:paraId="7E73DBA2" w14:textId="77777777" w:rsidR="00605B9F" w:rsidRDefault="00605B9F" w:rsidP="00605B9F">
            <w:r>
              <w:t>Data da definire</w:t>
            </w:r>
          </w:p>
          <w:p w14:paraId="0E1390AA" w14:textId="62A65389" w:rsidR="00605B9F" w:rsidRDefault="00605B9F" w:rsidP="00605B9F">
            <w:r>
              <w:t>[da remoto]</w:t>
            </w:r>
            <w:r w:rsidR="00391165">
              <w:t xml:space="preserve"> </w:t>
            </w:r>
            <w:r w:rsidR="00391165">
              <w:rPr>
                <w:b/>
                <w:bCs/>
              </w:rPr>
              <w:t>*</w:t>
            </w:r>
          </w:p>
        </w:tc>
        <w:tc>
          <w:tcPr>
            <w:tcW w:w="1576" w:type="dxa"/>
          </w:tcPr>
          <w:p w14:paraId="1FA19091" w14:textId="1219ECF8" w:rsidR="00605B9F" w:rsidRDefault="00605B9F" w:rsidP="00605B9F">
            <w:r>
              <w:t>Fabio Vitali</w:t>
            </w:r>
          </w:p>
        </w:tc>
        <w:tc>
          <w:tcPr>
            <w:tcW w:w="3163" w:type="dxa"/>
          </w:tcPr>
          <w:p w14:paraId="1433D71B" w14:textId="12F162AF" w:rsidR="00605B9F" w:rsidRPr="00115D60" w:rsidRDefault="00605B9F" w:rsidP="00605B9F">
            <w:pPr>
              <w:rPr>
                <w:i/>
                <w:iCs/>
              </w:rPr>
            </w:pPr>
            <w:r w:rsidRPr="00115D60">
              <w:rPr>
                <w:i/>
                <w:iCs/>
              </w:rPr>
              <w:t>Goal-</w:t>
            </w:r>
            <w:proofErr w:type="spellStart"/>
            <w:r w:rsidRPr="00115D60">
              <w:rPr>
                <w:i/>
                <w:iCs/>
              </w:rPr>
              <w:t>oriented</w:t>
            </w:r>
            <w:proofErr w:type="spellEnd"/>
            <w:r w:rsidRPr="00115D60">
              <w:rPr>
                <w:i/>
                <w:iCs/>
              </w:rPr>
              <w:t xml:space="preserve"> design nelle applicazioni interattive del cultural </w:t>
            </w:r>
            <w:proofErr w:type="spellStart"/>
            <w:r w:rsidRPr="00115D60">
              <w:rPr>
                <w:i/>
                <w:iCs/>
              </w:rPr>
              <w:t>heritage</w:t>
            </w:r>
            <w:proofErr w:type="spellEnd"/>
          </w:p>
        </w:tc>
      </w:tr>
      <w:tr w:rsidR="004A18EC" w14:paraId="1CFF9C22" w14:textId="77777777" w:rsidTr="004A18EC">
        <w:tc>
          <w:tcPr>
            <w:tcW w:w="1843" w:type="dxa"/>
          </w:tcPr>
          <w:p w14:paraId="390D97F7" w14:textId="27B46508" w:rsidR="00605B9F" w:rsidRPr="00830767" w:rsidRDefault="00605B9F" w:rsidP="00605B9F">
            <w:pPr>
              <w:rPr>
                <w:b/>
                <w:bCs/>
              </w:rPr>
            </w:pPr>
            <w:r w:rsidRPr="00830767">
              <w:rPr>
                <w:b/>
                <w:bCs/>
              </w:rPr>
              <w:t>Area comune</w:t>
            </w:r>
            <w:r>
              <w:rPr>
                <w:b/>
                <w:bCs/>
              </w:rPr>
              <w:t xml:space="preserve"> / Modulo </w:t>
            </w:r>
            <w:r w:rsidRPr="00605B9F">
              <w:rPr>
                <w:b/>
                <w:bCs/>
                <w:i/>
                <w:iCs/>
              </w:rPr>
              <w:t>User Experience</w:t>
            </w:r>
          </w:p>
        </w:tc>
        <w:tc>
          <w:tcPr>
            <w:tcW w:w="4617" w:type="dxa"/>
          </w:tcPr>
          <w:p w14:paraId="37B99524" w14:textId="77777777" w:rsidR="00605B9F" w:rsidRPr="0075732D" w:rsidRDefault="00605B9F" w:rsidP="00605B9F">
            <w:r w:rsidRPr="0075732D">
              <w:t>23 e 24 gennaio</w:t>
            </w:r>
          </w:p>
          <w:p w14:paraId="74010424" w14:textId="77777777" w:rsidR="00605B9F" w:rsidRDefault="00605B9F" w:rsidP="00605B9F">
            <w:r w:rsidRPr="0075732D">
              <w:t>[da remoto]</w:t>
            </w:r>
          </w:p>
          <w:p w14:paraId="5909B5D3" w14:textId="1B7F1925" w:rsidR="0089075D" w:rsidRPr="0089075D" w:rsidRDefault="0089075D" w:rsidP="0089075D">
            <w:hyperlink r:id="rId8" w:history="1">
              <w:r w:rsidRPr="0089075D">
                <w:rPr>
                  <w:rStyle w:val="Collegamentoipertestuale"/>
                </w:rPr>
                <w:t>youtube.com/live/OoFRRlAWf6o?feature=share</w:t>
              </w:r>
            </w:hyperlink>
          </w:p>
          <w:p w14:paraId="53197023" w14:textId="77777777" w:rsidR="0089075D" w:rsidRDefault="0089075D" w:rsidP="0089075D"/>
          <w:p w14:paraId="6491439B" w14:textId="27E68F6F" w:rsidR="0089075D" w:rsidRPr="0089075D" w:rsidRDefault="0089075D" w:rsidP="0089075D">
            <w:hyperlink r:id="rId9" w:history="1">
              <w:r w:rsidRPr="0089075D">
                <w:rPr>
                  <w:rStyle w:val="Collegamentoipertestuale"/>
                </w:rPr>
                <w:t>youtube.com/live/HF_GInhi13g?feature=share</w:t>
              </w:r>
            </w:hyperlink>
            <w:r w:rsidRPr="0089075D">
              <w:t> </w:t>
            </w:r>
          </w:p>
          <w:p w14:paraId="5DE47C5A" w14:textId="659B5965" w:rsidR="0089075D" w:rsidRDefault="0089075D" w:rsidP="00605B9F"/>
        </w:tc>
        <w:tc>
          <w:tcPr>
            <w:tcW w:w="1576" w:type="dxa"/>
          </w:tcPr>
          <w:p w14:paraId="21838454" w14:textId="2EF7BD94" w:rsidR="00605B9F" w:rsidRDefault="00605B9F" w:rsidP="00605B9F">
            <w:r>
              <w:t xml:space="preserve">Convegno Fondazione CHANGES </w:t>
            </w:r>
          </w:p>
        </w:tc>
        <w:tc>
          <w:tcPr>
            <w:tcW w:w="3163" w:type="dxa"/>
          </w:tcPr>
          <w:p w14:paraId="3A18F692" w14:textId="77777777" w:rsidR="00605B9F" w:rsidRDefault="00605B9F" w:rsidP="00605B9F">
            <w:pPr>
              <w:rPr>
                <w:i/>
                <w:iCs/>
              </w:rPr>
            </w:pPr>
            <w:r w:rsidRPr="00A660F7">
              <w:rPr>
                <w:i/>
                <w:iCs/>
              </w:rPr>
              <w:t xml:space="preserve">Patrimonio culturale al futuro: sostenibilità sociale, innovazione tecnologica, trasformazione digitale. </w:t>
            </w:r>
          </w:p>
          <w:p w14:paraId="4D78591D" w14:textId="271C6119" w:rsidR="00605B9F" w:rsidRPr="00830767" w:rsidRDefault="00605B9F" w:rsidP="00605B9F">
            <w:pPr>
              <w:rPr>
                <w:i/>
                <w:iCs/>
              </w:rPr>
            </w:pPr>
            <w:r w:rsidRPr="00A660F7">
              <w:rPr>
                <w:i/>
                <w:iCs/>
              </w:rPr>
              <w:t>Le ricerche in corso nel Progetto CHANGES</w:t>
            </w:r>
            <w:r w:rsidRPr="00830767">
              <w:rPr>
                <w:i/>
                <w:iCs/>
              </w:rPr>
              <w:t xml:space="preserve"> </w:t>
            </w:r>
          </w:p>
        </w:tc>
      </w:tr>
      <w:tr w:rsidR="004A18EC" w14:paraId="390B8F04" w14:textId="77777777" w:rsidTr="004A18EC">
        <w:tc>
          <w:tcPr>
            <w:tcW w:w="1843" w:type="dxa"/>
          </w:tcPr>
          <w:p w14:paraId="6A2E944A" w14:textId="77777777" w:rsidR="00605B9F" w:rsidRPr="00830767" w:rsidRDefault="00605B9F" w:rsidP="00605B9F">
            <w:pPr>
              <w:rPr>
                <w:b/>
                <w:bCs/>
              </w:rPr>
            </w:pPr>
            <w:r w:rsidRPr="00830767">
              <w:rPr>
                <w:b/>
                <w:bCs/>
              </w:rPr>
              <w:t>Area comune</w:t>
            </w:r>
          </w:p>
        </w:tc>
        <w:tc>
          <w:tcPr>
            <w:tcW w:w="4617" w:type="dxa"/>
          </w:tcPr>
          <w:p w14:paraId="17FBCBBA" w14:textId="77777777" w:rsidR="00605B9F" w:rsidRDefault="00605B9F" w:rsidP="00605B9F">
            <w:r>
              <w:t>28 febbraio, ore 9.30</w:t>
            </w:r>
          </w:p>
          <w:p w14:paraId="31C3672D" w14:textId="509EBD98" w:rsidR="00605B9F" w:rsidRDefault="00605B9F" w:rsidP="00605B9F">
            <w:r w:rsidRPr="00150336">
              <w:rPr>
                <w:b/>
                <w:bCs/>
              </w:rPr>
              <w:t>[</w:t>
            </w:r>
            <w:r w:rsidR="00391165">
              <w:rPr>
                <w:b/>
                <w:bCs/>
              </w:rPr>
              <w:t xml:space="preserve">solo </w:t>
            </w:r>
            <w:r w:rsidRPr="00A660F7">
              <w:rPr>
                <w:b/>
                <w:bCs/>
                <w:u w:val="single"/>
              </w:rPr>
              <w:t xml:space="preserve">in presenza, Napoli, </w:t>
            </w:r>
            <w:proofErr w:type="spellStart"/>
            <w:r w:rsidRPr="00A660F7">
              <w:rPr>
                <w:b/>
                <w:bCs/>
                <w:u w:val="single"/>
              </w:rPr>
              <w:t>UniSOB</w:t>
            </w:r>
            <w:proofErr w:type="spellEnd"/>
            <w:r w:rsidRPr="00150336">
              <w:rPr>
                <w:b/>
                <w:bCs/>
              </w:rPr>
              <w:t>]</w:t>
            </w:r>
          </w:p>
        </w:tc>
        <w:tc>
          <w:tcPr>
            <w:tcW w:w="1576" w:type="dxa"/>
          </w:tcPr>
          <w:p w14:paraId="305A0390" w14:textId="77777777" w:rsidR="00605B9F" w:rsidRDefault="00605B9F" w:rsidP="00605B9F">
            <w:r>
              <w:t>Gianluca Genovese, con Dottorande e dottorandi del ciclo XXXIX</w:t>
            </w:r>
          </w:p>
        </w:tc>
        <w:tc>
          <w:tcPr>
            <w:tcW w:w="3163" w:type="dxa"/>
          </w:tcPr>
          <w:p w14:paraId="08477977" w14:textId="77777777" w:rsidR="00605B9F" w:rsidRPr="00830767" w:rsidRDefault="00605B9F" w:rsidP="00605B9F">
            <w:pPr>
              <w:rPr>
                <w:i/>
                <w:iCs/>
              </w:rPr>
            </w:pPr>
            <w:r w:rsidRPr="00830767">
              <w:rPr>
                <w:i/>
                <w:iCs/>
              </w:rPr>
              <w:t>Tavola rotonda sui progetti in corso di Dottorand</w:t>
            </w:r>
            <w:r>
              <w:rPr>
                <w:i/>
                <w:iCs/>
              </w:rPr>
              <w:t xml:space="preserve">e e dottorandi </w:t>
            </w:r>
            <w:r w:rsidRPr="00830767">
              <w:rPr>
                <w:i/>
                <w:iCs/>
              </w:rPr>
              <w:t>del ciclo XXXIX</w:t>
            </w:r>
          </w:p>
        </w:tc>
      </w:tr>
    </w:tbl>
    <w:p w14:paraId="0795771B" w14:textId="77777777" w:rsidR="00391165" w:rsidRDefault="00391165" w:rsidP="00391165"/>
    <w:p w14:paraId="6FA22DD5" w14:textId="4D27067B" w:rsidR="00391165" w:rsidRPr="00391165" w:rsidRDefault="00391165" w:rsidP="00391165">
      <w:r>
        <w:rPr>
          <w:b/>
          <w:bCs/>
        </w:rPr>
        <w:t>*</w:t>
      </w:r>
      <w:r>
        <w:rPr>
          <w:b/>
          <w:bCs/>
        </w:rPr>
        <w:t xml:space="preserve"> </w:t>
      </w:r>
      <w:r>
        <w:t>PER LE LEZIONI IN PRESENZA (</w:t>
      </w:r>
      <w:r w:rsidRPr="00391165">
        <w:rPr>
          <w:b/>
          <w:bCs/>
        </w:rPr>
        <w:t>ESCLUSIVAMENTE PER DOTTORANDE/I DI CURRICULA DIVERSI DAL 9</w:t>
      </w:r>
      <w:r>
        <w:t>) E PER LE LEZIONI DA REMOTO:</w:t>
      </w:r>
    </w:p>
    <w:p w14:paraId="2C90E521" w14:textId="77777777" w:rsidR="00391165" w:rsidRPr="00391165" w:rsidRDefault="00391165" w:rsidP="00391165">
      <w:r w:rsidRPr="00391165">
        <w:t>Link alla videochiamata: </w:t>
      </w:r>
      <w:hyperlink r:id="rId10" w:tgtFrame="_blank" w:history="1">
        <w:r w:rsidRPr="00391165">
          <w:rPr>
            <w:rStyle w:val="Collegamentoipertestuale"/>
          </w:rPr>
          <w:t>https://meet.google.com/sjx-bvwj-qic</w:t>
        </w:r>
      </w:hyperlink>
    </w:p>
    <w:p w14:paraId="50FB990B" w14:textId="77777777" w:rsidR="00391165" w:rsidRDefault="00391165"/>
    <w:sectPr w:rsidR="00391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16FE"/>
    <w:multiLevelType w:val="hybridMultilevel"/>
    <w:tmpl w:val="97946D7E"/>
    <w:lvl w:ilvl="0" w:tplc="5986F0B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727ED"/>
    <w:multiLevelType w:val="hybridMultilevel"/>
    <w:tmpl w:val="74A0A3C4"/>
    <w:lvl w:ilvl="0" w:tplc="538A411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18155">
    <w:abstractNumId w:val="0"/>
  </w:num>
  <w:num w:numId="2" w16cid:durableId="164751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D"/>
    <w:rsid w:val="00004932"/>
    <w:rsid w:val="00027C75"/>
    <w:rsid w:val="0010133A"/>
    <w:rsid w:val="00115D60"/>
    <w:rsid w:val="00150336"/>
    <w:rsid w:val="0018153E"/>
    <w:rsid w:val="001D4BC8"/>
    <w:rsid w:val="00202642"/>
    <w:rsid w:val="00202CA6"/>
    <w:rsid w:val="00210638"/>
    <w:rsid w:val="00223EDC"/>
    <w:rsid w:val="0028179E"/>
    <w:rsid w:val="00316416"/>
    <w:rsid w:val="00321A28"/>
    <w:rsid w:val="00391165"/>
    <w:rsid w:val="003F00DE"/>
    <w:rsid w:val="00487B1D"/>
    <w:rsid w:val="0049519A"/>
    <w:rsid w:val="004A18EC"/>
    <w:rsid w:val="004A2E81"/>
    <w:rsid w:val="004B4967"/>
    <w:rsid w:val="00556DC3"/>
    <w:rsid w:val="00580A02"/>
    <w:rsid w:val="005A3008"/>
    <w:rsid w:val="005A3ADB"/>
    <w:rsid w:val="005C49B4"/>
    <w:rsid w:val="00605B9F"/>
    <w:rsid w:val="00657944"/>
    <w:rsid w:val="006B28D2"/>
    <w:rsid w:val="006D3153"/>
    <w:rsid w:val="006E555D"/>
    <w:rsid w:val="006F27F0"/>
    <w:rsid w:val="007401AC"/>
    <w:rsid w:val="0075732D"/>
    <w:rsid w:val="007724FC"/>
    <w:rsid w:val="007B1C7D"/>
    <w:rsid w:val="007D5064"/>
    <w:rsid w:val="00830767"/>
    <w:rsid w:val="0089075D"/>
    <w:rsid w:val="008F0802"/>
    <w:rsid w:val="008F08F4"/>
    <w:rsid w:val="00900311"/>
    <w:rsid w:val="009838FE"/>
    <w:rsid w:val="009C4504"/>
    <w:rsid w:val="009F74E7"/>
    <w:rsid w:val="00A56D2C"/>
    <w:rsid w:val="00A660F7"/>
    <w:rsid w:val="00AD275D"/>
    <w:rsid w:val="00AE0CD2"/>
    <w:rsid w:val="00AE74CA"/>
    <w:rsid w:val="00AF4EA8"/>
    <w:rsid w:val="00B83C8E"/>
    <w:rsid w:val="00C759E4"/>
    <w:rsid w:val="00D0367C"/>
    <w:rsid w:val="00D0633A"/>
    <w:rsid w:val="00DA0616"/>
    <w:rsid w:val="00DD1129"/>
    <w:rsid w:val="00DF3ACE"/>
    <w:rsid w:val="00E202E4"/>
    <w:rsid w:val="00ED18CB"/>
    <w:rsid w:val="00F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8E15"/>
  <w15:chartTrackingRefBased/>
  <w15:docId w15:val="{E2E82186-A293-4FBF-8163-6DA1134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7B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B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Carpredefinitoparagrafo"/>
    <w:rsid w:val="005C49B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Carpredefinitoparagrafo"/>
    <w:rsid w:val="005C49B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Carpredefinitoparagrafo"/>
    <w:rsid w:val="0000493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Carpredefinitoparagrafo"/>
    <w:rsid w:val="000049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81">
    <w:name w:val="font181"/>
    <w:basedOn w:val="Carpredefinitoparagrafo"/>
    <w:rsid w:val="00004932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39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OoFRRlAWf6o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bd9v4un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bd9v4un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nyurl.com/bd9v4unn" TargetMode="External"/><Relationship Id="rId10" Type="http://schemas.openxmlformats.org/officeDocument/2006/relationships/hyperlink" Target="https://meet.google.com/sjx-bvwj-q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HF_GInhi13g?feature=sha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forward85@gmail.com</dc:creator>
  <cp:keywords/>
  <dc:description/>
  <cp:lastModifiedBy>forward85@gmail.com</cp:lastModifiedBy>
  <cp:revision>8</cp:revision>
  <dcterms:created xsi:type="dcterms:W3CDTF">2024-11-23T08:44:00Z</dcterms:created>
  <dcterms:modified xsi:type="dcterms:W3CDTF">2025-01-29T08:38:00Z</dcterms:modified>
</cp:coreProperties>
</file>