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480C" w14:textId="77777777" w:rsidR="00AE5F4F" w:rsidRPr="00AE31D6" w:rsidRDefault="00AE31D6">
      <w:pPr>
        <w:rPr>
          <w:highlight w:val="none"/>
        </w:rPr>
      </w:pPr>
      <w:r w:rsidRPr="00AE31D6">
        <w:rPr>
          <w:b/>
          <w:bCs/>
          <w:color w:val="000000"/>
          <w:highlight w:val="none"/>
        </w:rPr>
        <w:t>ATTIVITA’ FORMATIVE DOTTORATO DI RICERCA</w:t>
      </w:r>
    </w:p>
    <w:p w14:paraId="66CEB7CB" w14:textId="4B35CE7B" w:rsidR="00AE5F4F" w:rsidRPr="00AE31D6" w:rsidRDefault="000D1BE1">
      <w:pPr>
        <w:rPr>
          <w:highlight w:val="none"/>
        </w:rPr>
      </w:pPr>
      <w:r>
        <w:rPr>
          <w:b/>
          <w:bCs/>
          <w:color w:val="000000"/>
          <w:highlight w:val="none"/>
        </w:rPr>
        <w:t>GIUGNO 2022</w:t>
      </w:r>
    </w:p>
    <w:p w14:paraId="2E25A002" w14:textId="6A3F34B3" w:rsidR="00AE5F4F" w:rsidRDefault="00AE5F4F"/>
    <w:p w14:paraId="15D5A613" w14:textId="4050E1B9" w:rsidR="000D1BE1" w:rsidRDefault="000D1BE1">
      <w:pPr>
        <w:rPr>
          <w:b/>
          <w:bCs/>
          <w:highlight w:val="none"/>
        </w:rPr>
      </w:pPr>
    </w:p>
    <w:p w14:paraId="79F0403C" w14:textId="77777777" w:rsidR="000D1BE1" w:rsidRPr="00AE31D6" w:rsidRDefault="000D1BE1">
      <w:pPr>
        <w:rPr>
          <w:b/>
          <w:bCs/>
          <w:highlight w:val="none"/>
        </w:rPr>
      </w:pPr>
    </w:p>
    <w:tbl>
      <w:tblPr>
        <w:tblStyle w:val="Grigliatabel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835"/>
        <w:gridCol w:w="2268"/>
        <w:gridCol w:w="2410"/>
        <w:gridCol w:w="2835"/>
      </w:tblGrid>
      <w:tr w:rsidR="00354F34" w14:paraId="7958C06B" w14:textId="77777777" w:rsidTr="006B2063">
        <w:tc>
          <w:tcPr>
            <w:tcW w:w="2127" w:type="dxa"/>
          </w:tcPr>
          <w:p w14:paraId="7C56FF90" w14:textId="77777777" w:rsidR="00AE5F4F" w:rsidRPr="006071AC" w:rsidRDefault="00AE31D6" w:rsidP="000D1BE1">
            <w:pPr>
              <w:widowControl w:val="0"/>
              <w:spacing w:after="160"/>
              <w:jc w:val="left"/>
              <w:rPr>
                <w:b/>
                <w:bCs/>
                <w:highlight w:val="none"/>
              </w:rPr>
            </w:pPr>
            <w:r w:rsidRPr="006071AC">
              <w:rPr>
                <w:rFonts w:eastAsia="Calibri"/>
                <w:b/>
                <w:bCs/>
              </w:rPr>
              <w:t>I-II-III ANNO</w:t>
            </w:r>
          </w:p>
          <w:p w14:paraId="189F0E94" w14:textId="77777777" w:rsidR="00AE5F4F" w:rsidRDefault="000D1BE1" w:rsidP="000D1BE1">
            <w:pPr>
              <w:widowControl w:val="0"/>
              <w:jc w:val="left"/>
              <w:rPr>
                <w:rFonts w:eastAsia="Calibri"/>
                <w:bCs/>
                <w:highlight w:val="none"/>
              </w:rPr>
            </w:pPr>
            <w:r w:rsidRPr="000D1BE1">
              <w:rPr>
                <w:rFonts w:eastAsia="Calibri"/>
                <w:bCs/>
                <w:highlight w:val="none"/>
              </w:rPr>
              <w:t>Monitoraggio e valutazione dell’impatto del particolato atmosferico sulla salute e sull’ambiente</w:t>
            </w:r>
          </w:p>
          <w:p w14:paraId="5C0EACC6" w14:textId="6674FAD0" w:rsidR="00A47564" w:rsidRDefault="006B2063" w:rsidP="000D1BE1">
            <w:pPr>
              <w:widowControl w:val="0"/>
              <w:jc w:val="left"/>
              <w:rPr>
                <w:rFonts w:eastAsia="Calibri"/>
                <w:highlight w:val="none"/>
              </w:rPr>
            </w:pPr>
            <w:r w:rsidRPr="006071AC">
              <w:rPr>
                <w:rFonts w:eastAsia="Calibri"/>
                <w:highlight w:val="none"/>
              </w:rPr>
              <w:t>(Dr. L. Massimi)</w:t>
            </w:r>
          </w:p>
          <w:p w14:paraId="30C6D8D4" w14:textId="77777777" w:rsidR="006B2063" w:rsidRDefault="006B2063" w:rsidP="000D1BE1">
            <w:pPr>
              <w:widowControl w:val="0"/>
              <w:jc w:val="left"/>
              <w:rPr>
                <w:rFonts w:eastAsia="Calibri"/>
                <w:bCs/>
                <w:highlight w:val="none"/>
              </w:rPr>
            </w:pPr>
          </w:p>
          <w:p w14:paraId="331FE160" w14:textId="6367BFF6" w:rsidR="00A47564" w:rsidRPr="000D1BE1" w:rsidRDefault="00A47564" w:rsidP="000D1BE1">
            <w:pPr>
              <w:widowControl w:val="0"/>
              <w:jc w:val="left"/>
              <w:rPr>
                <w:rFonts w:eastAsia="Calibri"/>
                <w:bCs/>
                <w:highlight w:val="none"/>
              </w:rPr>
            </w:pPr>
            <w:r>
              <w:rPr>
                <w:rFonts w:eastAsia="Calibri"/>
                <w:bCs/>
                <w:highlight w:val="none"/>
              </w:rPr>
              <w:t>1 CFU</w:t>
            </w:r>
          </w:p>
        </w:tc>
        <w:tc>
          <w:tcPr>
            <w:tcW w:w="2126" w:type="dxa"/>
          </w:tcPr>
          <w:p w14:paraId="6915EE19" w14:textId="77777777" w:rsidR="00AE5F4F" w:rsidRDefault="00AE5F4F">
            <w:pPr>
              <w:widowControl w:val="0"/>
              <w:spacing w:after="16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6E004D" w14:textId="6A128832" w:rsidR="000D1BE1" w:rsidRDefault="000D1BE1" w:rsidP="000D1BE1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Martedì</w:t>
            </w:r>
          </w:p>
          <w:p w14:paraId="1B9BAB9F" w14:textId="77777777" w:rsidR="000D1BE1" w:rsidRDefault="000D1BE1" w:rsidP="000D1BE1">
            <w:pPr>
              <w:widowControl w:val="0"/>
              <w:rPr>
                <w:b/>
                <w:bCs/>
              </w:rPr>
            </w:pPr>
          </w:p>
          <w:p w14:paraId="77E1D5C7" w14:textId="08F55E60" w:rsidR="000D1BE1" w:rsidRPr="000D1BE1" w:rsidRDefault="000D1BE1" w:rsidP="000D1BE1">
            <w:pPr>
              <w:widowControl w:val="0"/>
              <w:rPr>
                <w:rFonts w:eastAsia="Calibri"/>
                <w:bCs/>
                <w:highlight w:val="none"/>
              </w:rPr>
            </w:pPr>
            <w:r w:rsidRPr="000D1BE1">
              <w:rPr>
                <w:rFonts w:eastAsia="Calibri"/>
                <w:b/>
                <w:bCs/>
                <w:highlight w:val="none"/>
              </w:rPr>
              <w:t>07/06/2022</w:t>
            </w:r>
            <w:r>
              <w:rPr>
                <w:rFonts w:eastAsia="Calibri"/>
                <w:b/>
                <w:bCs/>
                <w:highlight w:val="none"/>
              </w:rPr>
              <w:t xml:space="preserve"> </w:t>
            </w:r>
            <w:r>
              <w:rPr>
                <w:rFonts w:eastAsia="Calibri"/>
                <w:bCs/>
                <w:highlight w:val="none"/>
              </w:rPr>
              <w:t>(aula Marini Bettolo)</w:t>
            </w:r>
          </w:p>
          <w:p w14:paraId="422DF945" w14:textId="2F8B298B" w:rsidR="000D1BE1" w:rsidRPr="000D1BE1" w:rsidRDefault="000D1BE1" w:rsidP="000D1BE1">
            <w:pPr>
              <w:widowControl w:val="0"/>
              <w:rPr>
                <w:b/>
                <w:bCs/>
                <w:highlight w:val="none"/>
              </w:rPr>
            </w:pPr>
            <w:r w:rsidRPr="000D1BE1">
              <w:rPr>
                <w:b/>
                <w:bCs/>
                <w:highlight w:val="none"/>
              </w:rPr>
              <w:t>14/06/200</w:t>
            </w:r>
            <w:r>
              <w:rPr>
                <w:b/>
                <w:bCs/>
                <w:highlight w:val="none"/>
              </w:rPr>
              <w:t xml:space="preserve"> </w:t>
            </w:r>
            <w:r w:rsidRPr="000D1BE1">
              <w:rPr>
                <w:bCs/>
                <w:highlight w:val="none"/>
              </w:rPr>
              <w:t>(aula Giacomini)</w:t>
            </w:r>
          </w:p>
          <w:p w14:paraId="7EB11408" w14:textId="675530EB" w:rsidR="000D1BE1" w:rsidRPr="000D1BE1" w:rsidRDefault="000D1BE1" w:rsidP="000D1BE1">
            <w:pPr>
              <w:widowControl w:val="0"/>
              <w:rPr>
                <w:b/>
                <w:bCs/>
                <w:highlight w:val="none"/>
              </w:rPr>
            </w:pPr>
            <w:r w:rsidRPr="000D1BE1">
              <w:rPr>
                <w:b/>
                <w:bCs/>
                <w:highlight w:val="none"/>
              </w:rPr>
              <w:t>21/06/2022</w:t>
            </w:r>
            <w:r>
              <w:rPr>
                <w:b/>
                <w:bCs/>
                <w:highlight w:val="none"/>
              </w:rPr>
              <w:t xml:space="preserve"> </w:t>
            </w:r>
            <w:r w:rsidRPr="000D1BE1">
              <w:rPr>
                <w:bCs/>
                <w:highlight w:val="none"/>
              </w:rPr>
              <w:t>(aula Giacomini)</w:t>
            </w:r>
          </w:p>
          <w:p w14:paraId="0F83501B" w14:textId="70BBC147" w:rsidR="000D1BE1" w:rsidRPr="000D1BE1" w:rsidRDefault="000D1BE1" w:rsidP="000D1BE1">
            <w:pPr>
              <w:widowControl w:val="0"/>
              <w:rPr>
                <w:b/>
                <w:bCs/>
                <w:highlight w:val="none"/>
              </w:rPr>
            </w:pPr>
            <w:r w:rsidRPr="000D1BE1">
              <w:rPr>
                <w:b/>
                <w:bCs/>
                <w:highlight w:val="none"/>
              </w:rPr>
              <w:t>28/06/2022</w:t>
            </w:r>
            <w:r w:rsidRPr="000D1BE1">
              <w:rPr>
                <w:bCs/>
                <w:highlight w:val="none"/>
              </w:rPr>
              <w:t>(aula Giacomini)</w:t>
            </w:r>
          </w:p>
          <w:p w14:paraId="2DD31BBF" w14:textId="77777777" w:rsidR="000D1BE1" w:rsidRPr="006071AC" w:rsidRDefault="000D1BE1" w:rsidP="000D1BE1">
            <w:pPr>
              <w:widowControl w:val="0"/>
              <w:rPr>
                <w:rFonts w:eastAsia="Calibri"/>
                <w:highlight w:val="none"/>
              </w:rPr>
            </w:pPr>
          </w:p>
          <w:p w14:paraId="095C2734" w14:textId="2EC36DA5" w:rsidR="00AE5F4F" w:rsidRPr="006B2063" w:rsidRDefault="006B2063" w:rsidP="006B2063">
            <w:pPr>
              <w:widowControl w:val="0"/>
              <w:spacing w:after="160"/>
              <w:jc w:val="left"/>
              <w:rPr>
                <w:rFonts w:eastAsia="Calibri"/>
                <w:b/>
                <w:bCs/>
                <w:highlight w:val="none"/>
              </w:rPr>
            </w:pPr>
            <w:r>
              <w:rPr>
                <w:rFonts w:eastAsia="Calibri"/>
                <w:b/>
                <w:bCs/>
                <w:highlight w:val="none"/>
              </w:rPr>
              <w:t xml:space="preserve">H </w:t>
            </w:r>
            <w:r w:rsidRPr="006B2063">
              <w:rPr>
                <w:rFonts w:eastAsia="Calibri"/>
                <w:b/>
                <w:bCs/>
                <w:highlight w:val="none"/>
              </w:rPr>
              <w:t>15:00-17:00</w:t>
            </w:r>
          </w:p>
        </w:tc>
        <w:tc>
          <w:tcPr>
            <w:tcW w:w="2268" w:type="dxa"/>
          </w:tcPr>
          <w:p w14:paraId="2F589B82" w14:textId="77777777" w:rsidR="00AE5F4F" w:rsidRDefault="00AE5F4F">
            <w:pPr>
              <w:widowControl w:val="0"/>
              <w:spacing w:after="16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726D9F" w14:textId="7D716649" w:rsidR="00077D82" w:rsidRPr="00077D82" w:rsidRDefault="00077D82" w:rsidP="00077D82">
            <w:pPr>
              <w:widowControl w:val="0"/>
              <w:rPr>
                <w:rFonts w:eastAsia="Calibri"/>
                <w:highlight w:val="none"/>
              </w:rPr>
            </w:pPr>
            <w:r>
              <w:rPr>
                <w:rFonts w:eastAsia="Calibri"/>
                <w:highlight w:val="none"/>
              </w:rPr>
              <w:t xml:space="preserve"> </w:t>
            </w:r>
          </w:p>
        </w:tc>
        <w:tc>
          <w:tcPr>
            <w:tcW w:w="2835" w:type="dxa"/>
          </w:tcPr>
          <w:p w14:paraId="32E43F2F" w14:textId="77777777" w:rsidR="00AE5F4F" w:rsidRDefault="00AE5F4F">
            <w:pPr>
              <w:widowControl w:val="0"/>
              <w:spacing w:after="16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77E1" w14:paraId="7F81BE76" w14:textId="77777777" w:rsidTr="006B2063">
        <w:tc>
          <w:tcPr>
            <w:tcW w:w="2127" w:type="dxa"/>
          </w:tcPr>
          <w:p w14:paraId="79369F69" w14:textId="77777777" w:rsidR="001377E1" w:rsidRDefault="001377E1" w:rsidP="00AD199E">
            <w:pPr>
              <w:widowControl w:val="0"/>
              <w:rPr>
                <w:b/>
                <w:bCs/>
              </w:rPr>
            </w:pPr>
          </w:p>
          <w:p w14:paraId="3F8E73A9" w14:textId="77777777" w:rsidR="001377E1" w:rsidRDefault="001377E1" w:rsidP="00AD199E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III ANNO</w:t>
            </w:r>
          </w:p>
          <w:p w14:paraId="56F7DF41" w14:textId="77777777" w:rsidR="001377E1" w:rsidRDefault="001377E1" w:rsidP="00AD199E">
            <w:pPr>
              <w:widowControl w:val="0"/>
              <w:rPr>
                <w:b/>
                <w:bCs/>
              </w:rPr>
            </w:pPr>
          </w:p>
          <w:p w14:paraId="72767E0E" w14:textId="77777777" w:rsidR="00A47564" w:rsidRPr="006071AC" w:rsidRDefault="00A47564" w:rsidP="006B2063">
            <w:pPr>
              <w:widowControl w:val="0"/>
              <w:jc w:val="left"/>
              <w:rPr>
                <w:rFonts w:eastAsia="Calibri"/>
                <w:highlight w:val="none"/>
              </w:rPr>
            </w:pPr>
            <w:proofErr w:type="spellStart"/>
            <w:r w:rsidRPr="006071AC">
              <w:rPr>
                <w:rFonts w:eastAsia="Calibri"/>
                <w:highlight w:val="none"/>
              </w:rPr>
              <w:t>Ecological</w:t>
            </w:r>
            <w:proofErr w:type="spellEnd"/>
            <w:r w:rsidRPr="006071AC">
              <w:rPr>
                <w:rFonts w:eastAsia="Calibri"/>
                <w:highlight w:val="none"/>
              </w:rPr>
              <w:t xml:space="preserve"> effects of </w:t>
            </w:r>
            <w:proofErr w:type="spellStart"/>
            <w:r w:rsidRPr="006071AC">
              <w:rPr>
                <w:rFonts w:eastAsia="Calibri"/>
                <w:highlight w:val="none"/>
              </w:rPr>
              <w:t>climate</w:t>
            </w:r>
            <w:proofErr w:type="spellEnd"/>
            <w:r w:rsidRPr="006071AC">
              <w:rPr>
                <w:rFonts w:eastAsia="Calibri"/>
                <w:highlight w:val="none"/>
              </w:rPr>
              <w:t xml:space="preserve"> change</w:t>
            </w:r>
          </w:p>
          <w:p w14:paraId="7593CA98" w14:textId="6A9EFC26" w:rsidR="001377E1" w:rsidRDefault="00A47564" w:rsidP="006B2063">
            <w:pPr>
              <w:widowControl w:val="0"/>
              <w:jc w:val="left"/>
              <w:rPr>
                <w:rFonts w:eastAsia="Calibri"/>
                <w:highlight w:val="none"/>
              </w:rPr>
            </w:pPr>
            <w:r w:rsidRPr="006071AC">
              <w:rPr>
                <w:rFonts w:eastAsia="Calibri"/>
                <w:highlight w:val="none"/>
              </w:rPr>
              <w:t xml:space="preserve">(Dr.ssa L. </w:t>
            </w:r>
            <w:proofErr w:type="spellStart"/>
            <w:r w:rsidRPr="006071AC">
              <w:rPr>
                <w:rFonts w:eastAsia="Calibri"/>
                <w:highlight w:val="none"/>
              </w:rPr>
              <w:t>Parducci</w:t>
            </w:r>
            <w:proofErr w:type="spellEnd"/>
            <w:r w:rsidRPr="006071AC">
              <w:rPr>
                <w:rFonts w:eastAsia="Calibri"/>
                <w:highlight w:val="none"/>
              </w:rPr>
              <w:t>)</w:t>
            </w:r>
          </w:p>
          <w:p w14:paraId="703C3743" w14:textId="77777777" w:rsidR="006B2063" w:rsidRPr="006071AC" w:rsidRDefault="006B2063" w:rsidP="00A47564">
            <w:pPr>
              <w:widowControl w:val="0"/>
              <w:rPr>
                <w:b/>
                <w:bCs/>
                <w:highlight w:val="none"/>
              </w:rPr>
            </w:pPr>
          </w:p>
          <w:p w14:paraId="699E284F" w14:textId="2C1217EB" w:rsidR="001377E1" w:rsidRPr="006B2063" w:rsidRDefault="001377E1" w:rsidP="00AD199E">
            <w:pPr>
              <w:widowControl w:val="0"/>
              <w:rPr>
                <w:bCs/>
                <w:highlight w:val="none"/>
              </w:rPr>
            </w:pPr>
            <w:r w:rsidRPr="006B2063">
              <w:rPr>
                <w:rFonts w:eastAsia="Calibri"/>
                <w:bCs/>
                <w:highlight w:val="none"/>
              </w:rPr>
              <w:t>3 CFU</w:t>
            </w:r>
          </w:p>
        </w:tc>
        <w:tc>
          <w:tcPr>
            <w:tcW w:w="2126" w:type="dxa"/>
          </w:tcPr>
          <w:p w14:paraId="00092B6B" w14:textId="77777777" w:rsidR="006B2063" w:rsidRDefault="006B2063" w:rsidP="006B2063">
            <w:pPr>
              <w:widowControl w:val="0"/>
              <w:rPr>
                <w:rFonts w:eastAsia="Calibri"/>
                <w:b/>
                <w:bCs/>
              </w:rPr>
            </w:pPr>
          </w:p>
          <w:p w14:paraId="19C8D27B" w14:textId="47838BC5" w:rsidR="006B2063" w:rsidRDefault="006B2063" w:rsidP="006B2063">
            <w:pPr>
              <w:widowControl w:val="0"/>
              <w:rPr>
                <w:rFonts w:eastAsia="Calibri"/>
                <w:b/>
                <w:bCs/>
              </w:rPr>
            </w:pPr>
          </w:p>
          <w:p w14:paraId="1C95D544" w14:textId="77777777" w:rsidR="006B2063" w:rsidRDefault="006B2063" w:rsidP="006B2063">
            <w:pPr>
              <w:widowControl w:val="0"/>
              <w:rPr>
                <w:rFonts w:eastAsia="Calibri"/>
                <w:b/>
                <w:bCs/>
              </w:rPr>
            </w:pPr>
          </w:p>
          <w:p w14:paraId="31F8BDC5" w14:textId="7AD35DF7" w:rsidR="006B2063" w:rsidRDefault="006B2063" w:rsidP="006B2063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Lunedì</w:t>
            </w:r>
          </w:p>
          <w:p w14:paraId="2E9507CF" w14:textId="77777777" w:rsidR="006B2063" w:rsidRDefault="006B2063" w:rsidP="006B2063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13/06/2022</w:t>
            </w:r>
          </w:p>
          <w:p w14:paraId="268730F4" w14:textId="77777777" w:rsidR="001377E1" w:rsidRDefault="001377E1" w:rsidP="00AD199E">
            <w:pPr>
              <w:widowControl w:val="0"/>
              <w:rPr>
                <w:b/>
                <w:bCs/>
              </w:rPr>
            </w:pPr>
          </w:p>
          <w:p w14:paraId="1DF7D6FE" w14:textId="733D1AD8" w:rsidR="00A47564" w:rsidRPr="006B2063" w:rsidRDefault="006B2063" w:rsidP="00A47564">
            <w:pPr>
              <w:widowControl w:val="0"/>
              <w:rPr>
                <w:bCs/>
                <w:highlight w:val="none"/>
              </w:rPr>
            </w:pPr>
            <w:r w:rsidRPr="006B2063">
              <w:rPr>
                <w:rFonts w:eastAsia="Calibri"/>
                <w:bCs/>
                <w:highlight w:val="none"/>
              </w:rPr>
              <w:t xml:space="preserve">H </w:t>
            </w:r>
            <w:r w:rsidR="00A47564" w:rsidRPr="006B2063">
              <w:rPr>
                <w:rFonts w:eastAsia="Calibri"/>
                <w:bCs/>
                <w:highlight w:val="none"/>
              </w:rPr>
              <w:t>11:00-13:00</w:t>
            </w:r>
            <w:r w:rsidRPr="006B2063">
              <w:rPr>
                <w:rFonts w:eastAsia="Calibri"/>
                <w:bCs/>
                <w:highlight w:val="none"/>
              </w:rPr>
              <w:t xml:space="preserve"> (aula E)</w:t>
            </w:r>
          </w:p>
          <w:p w14:paraId="5F21FDCF" w14:textId="483F82A3" w:rsidR="001377E1" w:rsidRPr="006B2063" w:rsidRDefault="006B2063" w:rsidP="00AD199E">
            <w:pPr>
              <w:widowControl w:val="0"/>
              <w:rPr>
                <w:b/>
                <w:bCs/>
                <w:highlight w:val="none"/>
              </w:rPr>
            </w:pPr>
            <w:r w:rsidRPr="006B2063">
              <w:rPr>
                <w:bCs/>
                <w:highlight w:val="none"/>
              </w:rPr>
              <w:t xml:space="preserve">H </w:t>
            </w:r>
            <w:r w:rsidR="00A47564" w:rsidRPr="006B2063">
              <w:rPr>
                <w:bCs/>
                <w:highlight w:val="none"/>
              </w:rPr>
              <w:t>14:00-16:00</w:t>
            </w:r>
            <w:r w:rsidRPr="006B2063">
              <w:rPr>
                <w:bCs/>
                <w:highlight w:val="none"/>
              </w:rPr>
              <w:t xml:space="preserve"> (aula E)</w:t>
            </w:r>
          </w:p>
          <w:p w14:paraId="1BCA16A8" w14:textId="241C730D" w:rsidR="001377E1" w:rsidRDefault="001377E1" w:rsidP="006B2063">
            <w:pPr>
              <w:widowControl w:val="0"/>
              <w:rPr>
                <w:rFonts w:eastAsia="Calibri"/>
              </w:rPr>
            </w:pPr>
          </w:p>
        </w:tc>
        <w:tc>
          <w:tcPr>
            <w:tcW w:w="2835" w:type="dxa"/>
          </w:tcPr>
          <w:p w14:paraId="63DC7DE9" w14:textId="618171F3" w:rsidR="001377E1" w:rsidRDefault="001377E1" w:rsidP="00AD199E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</w:tcPr>
          <w:p w14:paraId="5DC2FD88" w14:textId="570D93AB" w:rsidR="001377E1" w:rsidRDefault="001377E1" w:rsidP="00AD199E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Mercoledì</w:t>
            </w:r>
          </w:p>
          <w:p w14:paraId="3EE6DC77" w14:textId="77777777" w:rsidR="006B2063" w:rsidRDefault="006B2063" w:rsidP="00AD199E">
            <w:pPr>
              <w:widowControl w:val="0"/>
              <w:rPr>
                <w:b/>
                <w:bCs/>
              </w:rPr>
            </w:pPr>
          </w:p>
          <w:p w14:paraId="1C85328F" w14:textId="3DD532C4" w:rsidR="001377E1" w:rsidRDefault="00A47564" w:rsidP="00AD199E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08/06</w:t>
            </w:r>
            <w:r w:rsidR="001377E1">
              <w:rPr>
                <w:rFonts w:eastAsia="Calibri"/>
                <w:b/>
                <w:bCs/>
              </w:rPr>
              <w:t>/202</w:t>
            </w:r>
            <w:r>
              <w:rPr>
                <w:rFonts w:eastAsia="Calibri"/>
                <w:b/>
                <w:bCs/>
              </w:rPr>
              <w:t>2</w:t>
            </w:r>
          </w:p>
          <w:p w14:paraId="3C7D1154" w14:textId="39A496CD" w:rsidR="00A47564" w:rsidRDefault="00A47564" w:rsidP="00AD199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15/06/2022</w:t>
            </w:r>
          </w:p>
          <w:p w14:paraId="7A39FA94" w14:textId="42FE40EE" w:rsidR="006B2063" w:rsidRDefault="006B2063" w:rsidP="00AD199E">
            <w:pPr>
              <w:widowControl w:val="0"/>
              <w:rPr>
                <w:b/>
                <w:bCs/>
              </w:rPr>
            </w:pPr>
          </w:p>
          <w:p w14:paraId="2CF67C1E" w14:textId="77777777" w:rsidR="006B2063" w:rsidRPr="006B2063" w:rsidRDefault="006B2063" w:rsidP="006B2063">
            <w:pPr>
              <w:widowControl w:val="0"/>
              <w:rPr>
                <w:bCs/>
                <w:highlight w:val="none"/>
              </w:rPr>
            </w:pPr>
            <w:r w:rsidRPr="006B2063">
              <w:rPr>
                <w:bCs/>
                <w:highlight w:val="none"/>
              </w:rPr>
              <w:t>H 11:00-13:00 (aula E)</w:t>
            </w:r>
          </w:p>
          <w:p w14:paraId="12AA8675" w14:textId="4D2C4E77" w:rsidR="001377E1" w:rsidRPr="006B2063" w:rsidRDefault="006B2063" w:rsidP="00AD199E">
            <w:pPr>
              <w:widowControl w:val="0"/>
              <w:rPr>
                <w:bCs/>
                <w:highlight w:val="none"/>
              </w:rPr>
            </w:pPr>
            <w:r w:rsidRPr="006B2063">
              <w:rPr>
                <w:bCs/>
                <w:highlight w:val="none"/>
              </w:rPr>
              <w:t>H 14:00-16:00 (aula E)</w:t>
            </w:r>
          </w:p>
        </w:tc>
        <w:tc>
          <w:tcPr>
            <w:tcW w:w="2410" w:type="dxa"/>
          </w:tcPr>
          <w:p w14:paraId="7F7D1FF8" w14:textId="3DFD69EB" w:rsidR="001377E1" w:rsidRDefault="001377E1" w:rsidP="00AD199E">
            <w:pPr>
              <w:widowControl w:val="0"/>
              <w:rPr>
                <w:rFonts w:eastAsia="Calibri"/>
              </w:rPr>
            </w:pPr>
          </w:p>
        </w:tc>
        <w:tc>
          <w:tcPr>
            <w:tcW w:w="2835" w:type="dxa"/>
          </w:tcPr>
          <w:p w14:paraId="3D51B583" w14:textId="77777777" w:rsidR="001377E1" w:rsidRPr="001377E1" w:rsidRDefault="001377E1" w:rsidP="00AD199E">
            <w:pPr>
              <w:widowControl w:val="0"/>
              <w:rPr>
                <w:b/>
                <w:bCs/>
              </w:rPr>
            </w:pPr>
            <w:r w:rsidRPr="001377E1">
              <w:rPr>
                <w:rFonts w:eastAsia="Calibri"/>
                <w:b/>
                <w:bCs/>
              </w:rPr>
              <w:t xml:space="preserve">Venerdì </w:t>
            </w:r>
          </w:p>
          <w:p w14:paraId="02AD29DA" w14:textId="39A7EB80" w:rsidR="001377E1" w:rsidRPr="001377E1" w:rsidRDefault="00A47564" w:rsidP="00AD199E">
            <w:pPr>
              <w:widowControl w:val="0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10/06/2022</w:t>
            </w:r>
          </w:p>
          <w:p w14:paraId="709F1509" w14:textId="77777777" w:rsidR="001377E1" w:rsidRDefault="001377E1" w:rsidP="00AD199E">
            <w:pPr>
              <w:widowControl w:val="0"/>
              <w:rPr>
                <w:rFonts w:eastAsia="Calibri"/>
              </w:rPr>
            </w:pPr>
          </w:p>
          <w:p w14:paraId="170892EB" w14:textId="77777777" w:rsidR="006B2063" w:rsidRDefault="006B2063" w:rsidP="00AD199E">
            <w:pPr>
              <w:widowControl w:val="0"/>
              <w:rPr>
                <w:rFonts w:eastAsia="Calibri"/>
              </w:rPr>
            </w:pPr>
          </w:p>
          <w:p w14:paraId="3EF8EEC7" w14:textId="77777777" w:rsidR="006B2063" w:rsidRPr="006B2063" w:rsidRDefault="006B2063" w:rsidP="006B2063">
            <w:pPr>
              <w:widowControl w:val="0"/>
              <w:rPr>
                <w:bCs/>
                <w:highlight w:val="none"/>
              </w:rPr>
            </w:pPr>
            <w:r w:rsidRPr="006B2063">
              <w:rPr>
                <w:bCs/>
                <w:highlight w:val="none"/>
              </w:rPr>
              <w:t>H 11:00-13:00 (aula E)</w:t>
            </w:r>
          </w:p>
          <w:p w14:paraId="3D51A05C" w14:textId="6EED24FA" w:rsidR="006B2063" w:rsidRPr="001377E1" w:rsidRDefault="006B2063" w:rsidP="006B2063">
            <w:pPr>
              <w:widowControl w:val="0"/>
              <w:rPr>
                <w:rFonts w:eastAsia="Calibri"/>
              </w:rPr>
            </w:pPr>
            <w:r w:rsidRPr="006B2063">
              <w:rPr>
                <w:bCs/>
                <w:highlight w:val="none"/>
              </w:rPr>
              <w:t>H 14:00-16:00 (aula E)</w:t>
            </w:r>
          </w:p>
        </w:tc>
      </w:tr>
    </w:tbl>
    <w:p w14:paraId="0DCB3AB3" w14:textId="26642F88" w:rsidR="00AE5F4F" w:rsidRPr="0006354D" w:rsidRDefault="00AE5F4F">
      <w:pPr>
        <w:rPr>
          <w:highlight w:val="none"/>
        </w:rPr>
      </w:pPr>
      <w:bookmarkStart w:id="0" w:name="_GoBack"/>
      <w:bookmarkEnd w:id="0"/>
    </w:p>
    <w:sectPr w:rsidR="00AE5F4F" w:rsidRPr="0006354D" w:rsidSect="001377E1">
      <w:pgSz w:w="16838" w:h="11906" w:orient="landscape"/>
      <w:pgMar w:top="1134" w:right="1134" w:bottom="1134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4F"/>
    <w:rsid w:val="0006354D"/>
    <w:rsid w:val="00077D82"/>
    <w:rsid w:val="000D1BE1"/>
    <w:rsid w:val="001377E1"/>
    <w:rsid w:val="001B0158"/>
    <w:rsid w:val="00354F34"/>
    <w:rsid w:val="0044538F"/>
    <w:rsid w:val="006071AC"/>
    <w:rsid w:val="00665E57"/>
    <w:rsid w:val="006B2063"/>
    <w:rsid w:val="008655B7"/>
    <w:rsid w:val="00A47564"/>
    <w:rsid w:val="00A866A6"/>
    <w:rsid w:val="00AE31D6"/>
    <w:rsid w:val="00AE5F4F"/>
    <w:rsid w:val="00BB7097"/>
    <w:rsid w:val="00CB0F9E"/>
    <w:rsid w:val="00E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3E75"/>
  <w15:docId w15:val="{7E9EF4A5-E9E6-411F-8673-77673C55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sz w:val="20"/>
      <w:szCs w:val="20"/>
      <w:highlight w:val="yellow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D6F1A"/>
    <w:pPr>
      <w:spacing w:after="160"/>
      <w:ind w:left="720"/>
      <w:contextualSpacing/>
    </w:pPr>
  </w:style>
  <w:style w:type="table" w:styleId="Grigliatabella">
    <w:name w:val="Table Grid"/>
    <w:basedOn w:val="Tabellanormale"/>
    <w:uiPriority w:val="39"/>
    <w:rsid w:val="0079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4B4A-5129-435A-AE2F-2EE33537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Cerra</dc:creator>
  <dc:description/>
  <cp:lastModifiedBy>Catia  Cerra </cp:lastModifiedBy>
  <cp:revision>4</cp:revision>
  <dcterms:created xsi:type="dcterms:W3CDTF">2021-01-08T10:02:00Z</dcterms:created>
  <dcterms:modified xsi:type="dcterms:W3CDTF">2022-05-06T13:03:00Z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