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3" w:type="dxa"/>
        <w:tblInd w:w="180" w:type="dxa"/>
        <w:tblLayout w:type="fixed"/>
        <w:tblCellMar>
          <w:top w:w="40" w:type="dxa"/>
          <w:left w:w="0" w:type="dxa"/>
          <w:bottom w:w="40" w:type="dxa"/>
          <w:right w:w="0" w:type="dxa"/>
        </w:tblCellMar>
        <w:tblLook w:val="0000" w:firstRow="0" w:lastRow="0" w:firstColumn="0" w:lastColumn="0" w:noHBand="0" w:noVBand="0"/>
      </w:tblPr>
      <w:tblGrid>
        <w:gridCol w:w="2937"/>
        <w:gridCol w:w="3120"/>
        <w:gridCol w:w="4536"/>
      </w:tblGrid>
      <w:tr w:rsidR="00310D51" w:rsidRPr="007E141B" w14:paraId="4BE002AB" w14:textId="77777777" w:rsidTr="00FC6711">
        <w:trPr>
          <w:cantSplit/>
          <w:trHeight w:val="527"/>
        </w:trPr>
        <w:tc>
          <w:tcPr>
            <w:tcW w:w="2937" w:type="dxa"/>
            <w:tcBorders>
              <w:right w:val="single" w:sz="1" w:space="0" w:color="000000"/>
            </w:tcBorders>
          </w:tcPr>
          <w:p w14:paraId="0558640C" w14:textId="77777777" w:rsidR="00310D51" w:rsidRPr="007E141B" w:rsidRDefault="00310D51" w:rsidP="00E97118">
            <w:pPr>
              <w:pStyle w:val="CVTitle"/>
              <w:ind w:left="0"/>
              <w:jc w:val="left"/>
              <w:rPr>
                <w:rFonts w:ascii="Times New Roman" w:hAnsi="Times New Roman"/>
                <w:sz w:val="22"/>
                <w:szCs w:val="22"/>
                <w:lang w:val="it-IT"/>
              </w:rPr>
            </w:pPr>
          </w:p>
          <w:p w14:paraId="2B02E119" w14:textId="77777777" w:rsidR="00310D51" w:rsidRPr="007E141B" w:rsidRDefault="00310D51" w:rsidP="00E97118">
            <w:pPr>
              <w:pStyle w:val="CVTitle"/>
              <w:rPr>
                <w:rFonts w:ascii="Times New Roman" w:hAnsi="Times New Roman"/>
                <w:sz w:val="22"/>
                <w:szCs w:val="22"/>
                <w:lang w:val="it-IT"/>
              </w:rPr>
            </w:pPr>
            <w:r w:rsidRPr="00961533">
              <w:rPr>
                <w:rFonts w:ascii="Times New Roman" w:hAnsi="Times New Roman"/>
                <w:szCs w:val="22"/>
                <w:lang w:val="it-IT"/>
              </w:rPr>
              <w:t>Curriculum Vitae</w:t>
            </w:r>
          </w:p>
          <w:p w14:paraId="28825386" w14:textId="77777777" w:rsidR="00310D51" w:rsidRPr="007E141B" w:rsidRDefault="00310D51" w:rsidP="00E97118">
            <w:pPr>
              <w:pStyle w:val="CVTitle"/>
              <w:rPr>
                <w:rFonts w:ascii="Times New Roman" w:hAnsi="Times New Roman"/>
                <w:sz w:val="22"/>
                <w:szCs w:val="22"/>
                <w:lang w:val="it-IT"/>
              </w:rPr>
            </w:pPr>
          </w:p>
        </w:tc>
        <w:tc>
          <w:tcPr>
            <w:tcW w:w="7656" w:type="dxa"/>
            <w:gridSpan w:val="2"/>
          </w:tcPr>
          <w:p w14:paraId="2ACB148C" w14:textId="77777777" w:rsidR="00310D51" w:rsidRPr="007E141B" w:rsidRDefault="007E67D9" w:rsidP="00E97118">
            <w:pPr>
              <w:pStyle w:val="CVNormal"/>
              <w:ind w:left="0"/>
              <w:rPr>
                <w:rFonts w:ascii="Times New Roman" w:hAnsi="Times New Roman"/>
                <w:sz w:val="22"/>
                <w:szCs w:val="22"/>
                <w:lang w:val="it-IT"/>
              </w:rPr>
            </w:pPr>
            <w:r w:rsidRPr="007E141B">
              <w:rPr>
                <w:rFonts w:ascii="Times New Roman" w:hAnsi="Times New Roman"/>
                <w:sz w:val="22"/>
                <w:szCs w:val="22"/>
                <w:lang w:val="it-IT"/>
              </w:rPr>
              <w:t xml:space="preserve">                                                           </w:t>
            </w:r>
            <w:r w:rsidRPr="007E141B">
              <w:rPr>
                <w:rFonts w:ascii="Times New Roman" w:hAnsi="Times New Roman"/>
                <w:noProof/>
                <w:sz w:val="22"/>
                <w:szCs w:val="22"/>
                <w:lang w:eastAsia="zh-CN"/>
              </w:rPr>
              <w:drawing>
                <wp:inline distT="0" distB="0" distL="0" distR="0" wp14:anchorId="61B56407" wp14:editId="06CB391D">
                  <wp:extent cx="1447800" cy="1447800"/>
                  <wp:effectExtent l="0" t="0" r="0" b="0"/>
                  <wp:docPr id="1" name="Immagine 1" descr="C:\Documents and Settings\FEFUser\Impostazioni locali\Temp\600x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EFUser\Impostazioni locali\Temp\600x600-1.jpg"/>
                          <pic:cNvPicPr>
                            <a:picLocks noChangeAspect="1" noChangeArrowheads="1"/>
                          </pic:cNvPicPr>
                        </pic:nvPicPr>
                        <pic:blipFill>
                          <a:blip r:embed="rId8"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tc>
      </w:tr>
      <w:tr w:rsidR="00310D51" w:rsidRPr="007E141B" w14:paraId="5ABE738E" w14:textId="77777777" w:rsidTr="00FC6711">
        <w:trPr>
          <w:cantSplit/>
        </w:trPr>
        <w:tc>
          <w:tcPr>
            <w:tcW w:w="2937" w:type="dxa"/>
            <w:tcBorders>
              <w:right w:val="single" w:sz="1" w:space="0" w:color="000000"/>
            </w:tcBorders>
          </w:tcPr>
          <w:p w14:paraId="6BD342B8" w14:textId="77777777" w:rsidR="00310D51" w:rsidRPr="007E141B" w:rsidRDefault="00310D51" w:rsidP="00961533">
            <w:pPr>
              <w:pStyle w:val="CVHeading1"/>
              <w:spacing w:before="0"/>
              <w:rPr>
                <w:rFonts w:ascii="Times New Roman" w:hAnsi="Times New Roman"/>
                <w:sz w:val="22"/>
                <w:szCs w:val="22"/>
                <w:lang w:val="it-IT"/>
              </w:rPr>
            </w:pPr>
            <w:r w:rsidRPr="007E141B">
              <w:rPr>
                <w:rFonts w:ascii="Times New Roman" w:hAnsi="Times New Roman"/>
                <w:sz w:val="22"/>
                <w:szCs w:val="22"/>
                <w:lang w:val="it-IT"/>
              </w:rPr>
              <w:t>DAT</w:t>
            </w:r>
            <w:r w:rsidR="00961533">
              <w:rPr>
                <w:rFonts w:ascii="Times New Roman" w:hAnsi="Times New Roman"/>
                <w:sz w:val="22"/>
                <w:szCs w:val="22"/>
                <w:lang w:val="it-IT"/>
              </w:rPr>
              <w:t>I</w:t>
            </w:r>
            <w:r w:rsidR="00961533" w:rsidRPr="007E141B">
              <w:rPr>
                <w:rFonts w:ascii="Times New Roman" w:hAnsi="Times New Roman"/>
                <w:sz w:val="22"/>
                <w:szCs w:val="22"/>
                <w:lang w:val="it-IT"/>
              </w:rPr>
              <w:t xml:space="preserve"> PERSONAL</w:t>
            </w:r>
            <w:r w:rsidR="00961533">
              <w:rPr>
                <w:rFonts w:ascii="Times New Roman" w:hAnsi="Times New Roman"/>
                <w:sz w:val="22"/>
                <w:szCs w:val="22"/>
                <w:lang w:val="it-IT"/>
              </w:rPr>
              <w:t>I</w:t>
            </w:r>
          </w:p>
        </w:tc>
        <w:tc>
          <w:tcPr>
            <w:tcW w:w="7656" w:type="dxa"/>
            <w:gridSpan w:val="2"/>
          </w:tcPr>
          <w:p w14:paraId="22B37C90" w14:textId="77777777" w:rsidR="00310D51" w:rsidRPr="007E141B" w:rsidRDefault="00310D51" w:rsidP="00E97118">
            <w:pPr>
              <w:pStyle w:val="CVNormal"/>
              <w:rPr>
                <w:rFonts w:ascii="Times New Roman" w:hAnsi="Times New Roman"/>
                <w:sz w:val="22"/>
                <w:szCs w:val="22"/>
                <w:lang w:val="it-IT"/>
              </w:rPr>
            </w:pPr>
          </w:p>
        </w:tc>
      </w:tr>
      <w:tr w:rsidR="00310D51" w:rsidRPr="007E141B" w14:paraId="4B3D8485" w14:textId="77777777" w:rsidTr="00FC6711">
        <w:trPr>
          <w:cantSplit/>
        </w:trPr>
        <w:tc>
          <w:tcPr>
            <w:tcW w:w="2937" w:type="dxa"/>
            <w:tcBorders>
              <w:right w:val="single" w:sz="1" w:space="0" w:color="000000"/>
            </w:tcBorders>
          </w:tcPr>
          <w:p w14:paraId="57640738" w14:textId="77777777" w:rsidR="00310D51" w:rsidRPr="007E141B" w:rsidRDefault="00310D51" w:rsidP="00192732">
            <w:pPr>
              <w:pStyle w:val="CVHeading2-FirstLine"/>
              <w:spacing w:before="0"/>
              <w:rPr>
                <w:rFonts w:ascii="Times New Roman" w:hAnsi="Times New Roman"/>
                <w:szCs w:val="22"/>
                <w:lang w:val="it-IT"/>
              </w:rPr>
            </w:pPr>
            <w:r w:rsidRPr="007E141B">
              <w:rPr>
                <w:rFonts w:ascii="Times New Roman" w:hAnsi="Times New Roman"/>
                <w:szCs w:val="22"/>
                <w:lang w:val="it-IT"/>
              </w:rPr>
              <w:t>N</w:t>
            </w:r>
            <w:r w:rsidR="00132917" w:rsidRPr="007E141B">
              <w:rPr>
                <w:rFonts w:ascii="Times New Roman" w:hAnsi="Times New Roman"/>
                <w:szCs w:val="22"/>
                <w:lang w:val="it-IT"/>
              </w:rPr>
              <w:t>ome</w:t>
            </w:r>
            <w:r w:rsidR="00192732">
              <w:rPr>
                <w:rFonts w:ascii="Times New Roman" w:hAnsi="Times New Roman"/>
                <w:szCs w:val="22"/>
                <w:lang w:val="it-IT"/>
              </w:rPr>
              <w:t xml:space="preserve">, </w:t>
            </w:r>
            <w:r w:rsidR="00132917" w:rsidRPr="007E141B">
              <w:rPr>
                <w:rFonts w:ascii="Times New Roman" w:hAnsi="Times New Roman"/>
                <w:szCs w:val="22"/>
                <w:lang w:val="it-IT"/>
              </w:rPr>
              <w:t>Cognome</w:t>
            </w:r>
          </w:p>
        </w:tc>
        <w:tc>
          <w:tcPr>
            <w:tcW w:w="7656" w:type="dxa"/>
            <w:gridSpan w:val="2"/>
          </w:tcPr>
          <w:p w14:paraId="3375DA1E" w14:textId="77777777" w:rsidR="00310D51" w:rsidRPr="007E141B" w:rsidRDefault="00310D51" w:rsidP="00CC3401">
            <w:pPr>
              <w:pStyle w:val="CVMajor-FirstLine"/>
              <w:spacing w:before="0"/>
              <w:rPr>
                <w:rFonts w:ascii="Times New Roman" w:hAnsi="Times New Roman"/>
                <w:sz w:val="22"/>
                <w:szCs w:val="22"/>
                <w:lang w:val="it-IT"/>
              </w:rPr>
            </w:pPr>
            <w:r w:rsidRPr="007E141B">
              <w:rPr>
                <w:rFonts w:ascii="Times New Roman" w:hAnsi="Times New Roman"/>
                <w:sz w:val="22"/>
                <w:szCs w:val="22"/>
                <w:lang w:val="it-IT"/>
              </w:rPr>
              <w:t>Ledia HYSI</w:t>
            </w:r>
          </w:p>
        </w:tc>
      </w:tr>
      <w:tr w:rsidR="00310D51" w:rsidRPr="007E141B" w14:paraId="06CD9877" w14:textId="77777777" w:rsidTr="00FC6711">
        <w:trPr>
          <w:cantSplit/>
        </w:trPr>
        <w:tc>
          <w:tcPr>
            <w:tcW w:w="2937" w:type="dxa"/>
            <w:tcBorders>
              <w:right w:val="single" w:sz="1" w:space="0" w:color="000000"/>
            </w:tcBorders>
          </w:tcPr>
          <w:p w14:paraId="1211B112" w14:textId="77777777" w:rsidR="00310D51" w:rsidRPr="007E141B" w:rsidRDefault="00310D51" w:rsidP="00E97118">
            <w:pPr>
              <w:pStyle w:val="CVHeading3"/>
              <w:rPr>
                <w:rFonts w:ascii="Times New Roman" w:hAnsi="Times New Roman"/>
                <w:sz w:val="22"/>
                <w:szCs w:val="22"/>
                <w:lang w:val="it-IT"/>
              </w:rPr>
            </w:pPr>
          </w:p>
        </w:tc>
        <w:tc>
          <w:tcPr>
            <w:tcW w:w="7656" w:type="dxa"/>
            <w:gridSpan w:val="2"/>
          </w:tcPr>
          <w:p w14:paraId="4BC2AF58" w14:textId="77777777" w:rsidR="00310D51" w:rsidRPr="007E141B" w:rsidRDefault="00310D51" w:rsidP="00CC3401">
            <w:pPr>
              <w:pStyle w:val="CVNormal"/>
              <w:rPr>
                <w:rFonts w:ascii="Times New Roman" w:hAnsi="Times New Roman"/>
                <w:bCs/>
                <w:sz w:val="22"/>
                <w:szCs w:val="22"/>
                <w:lang w:val="it-IT"/>
              </w:rPr>
            </w:pPr>
          </w:p>
        </w:tc>
      </w:tr>
      <w:tr w:rsidR="00310D51" w:rsidRPr="007E141B" w14:paraId="4E05D7E2" w14:textId="77777777" w:rsidTr="00FC6711">
        <w:trPr>
          <w:gridAfter w:val="1"/>
          <w:wAfter w:w="4536" w:type="dxa"/>
          <w:cantSplit/>
        </w:trPr>
        <w:tc>
          <w:tcPr>
            <w:tcW w:w="2937" w:type="dxa"/>
            <w:tcBorders>
              <w:right w:val="single" w:sz="1" w:space="0" w:color="000000"/>
            </w:tcBorders>
          </w:tcPr>
          <w:p w14:paraId="185ECA60" w14:textId="77777777" w:rsidR="00310D51" w:rsidRPr="007E141B" w:rsidRDefault="00310D51" w:rsidP="00E97118">
            <w:pPr>
              <w:pStyle w:val="CVHeading3"/>
              <w:rPr>
                <w:rFonts w:ascii="Times New Roman" w:hAnsi="Times New Roman"/>
                <w:sz w:val="22"/>
                <w:szCs w:val="22"/>
                <w:lang w:val="it-IT"/>
              </w:rPr>
            </w:pPr>
          </w:p>
        </w:tc>
        <w:tc>
          <w:tcPr>
            <w:tcW w:w="3120" w:type="dxa"/>
          </w:tcPr>
          <w:p w14:paraId="078680BF" w14:textId="77777777" w:rsidR="00310D51" w:rsidRPr="007E141B" w:rsidRDefault="00310D51" w:rsidP="00CC3401">
            <w:pPr>
              <w:pStyle w:val="CVNormal"/>
              <w:rPr>
                <w:rFonts w:ascii="Times New Roman" w:hAnsi="Times New Roman"/>
                <w:bCs/>
                <w:sz w:val="22"/>
                <w:szCs w:val="22"/>
                <w:lang w:val="it-IT"/>
              </w:rPr>
            </w:pPr>
          </w:p>
        </w:tc>
      </w:tr>
      <w:tr w:rsidR="00310D51" w:rsidRPr="00A22744" w14:paraId="6E26FF80" w14:textId="77777777" w:rsidTr="00FC6711">
        <w:trPr>
          <w:cantSplit/>
        </w:trPr>
        <w:tc>
          <w:tcPr>
            <w:tcW w:w="2937" w:type="dxa"/>
            <w:tcBorders>
              <w:right w:val="single" w:sz="1" w:space="0" w:color="000000"/>
            </w:tcBorders>
          </w:tcPr>
          <w:p w14:paraId="5137D14B" w14:textId="77777777" w:rsidR="00310D51" w:rsidRPr="007E141B" w:rsidRDefault="00310D51" w:rsidP="00E97118">
            <w:pPr>
              <w:pStyle w:val="CVHeading3"/>
              <w:rPr>
                <w:rFonts w:ascii="Times New Roman" w:hAnsi="Times New Roman"/>
                <w:sz w:val="22"/>
                <w:szCs w:val="22"/>
                <w:lang w:val="it-IT"/>
              </w:rPr>
            </w:pPr>
            <w:r w:rsidRPr="007E141B">
              <w:rPr>
                <w:rFonts w:ascii="Times New Roman" w:hAnsi="Times New Roman"/>
                <w:sz w:val="22"/>
                <w:szCs w:val="22"/>
                <w:lang w:val="it-IT"/>
              </w:rPr>
              <w:t>E-mail</w:t>
            </w:r>
          </w:p>
        </w:tc>
        <w:tc>
          <w:tcPr>
            <w:tcW w:w="7656" w:type="dxa"/>
            <w:gridSpan w:val="2"/>
          </w:tcPr>
          <w:p w14:paraId="6564FC11" w14:textId="69DB85CB" w:rsidR="00310D51" w:rsidRPr="007E141B" w:rsidRDefault="00310D51" w:rsidP="00CC3401">
            <w:pPr>
              <w:pStyle w:val="CVNormal"/>
              <w:rPr>
                <w:rFonts w:ascii="Times New Roman" w:hAnsi="Times New Roman"/>
                <w:bCs/>
                <w:sz w:val="22"/>
                <w:szCs w:val="22"/>
                <w:lang w:val="it-IT"/>
              </w:rPr>
            </w:pPr>
            <w:r w:rsidRPr="007E141B">
              <w:rPr>
                <w:rFonts w:ascii="Times New Roman" w:hAnsi="Times New Roman"/>
                <w:sz w:val="22"/>
                <w:szCs w:val="22"/>
                <w:lang w:val="it-IT"/>
              </w:rPr>
              <w:t xml:space="preserve"> </w:t>
            </w:r>
            <w:hyperlink r:id="rId9" w:history="1">
              <w:r w:rsidR="00323B66" w:rsidRPr="0087456F">
                <w:rPr>
                  <w:rStyle w:val="Hyperlink"/>
                  <w:rFonts w:ascii="Times New Roman" w:hAnsi="Times New Roman"/>
                  <w:sz w:val="22"/>
                  <w:szCs w:val="22"/>
                  <w:lang w:val="it-IT"/>
                </w:rPr>
                <w:t>ledia.hysi@uniroma1.it</w:t>
              </w:r>
            </w:hyperlink>
          </w:p>
        </w:tc>
      </w:tr>
      <w:tr w:rsidR="00310D51" w:rsidRPr="007E141B" w14:paraId="64FD39EA" w14:textId="77777777" w:rsidTr="00FC6711">
        <w:trPr>
          <w:cantSplit/>
        </w:trPr>
        <w:tc>
          <w:tcPr>
            <w:tcW w:w="2937" w:type="dxa"/>
            <w:tcBorders>
              <w:right w:val="single" w:sz="1" w:space="0" w:color="000000"/>
            </w:tcBorders>
          </w:tcPr>
          <w:p w14:paraId="6924BDD8" w14:textId="77777777" w:rsidR="00310D51" w:rsidRPr="007E141B" w:rsidRDefault="00DA4826" w:rsidP="00DA4826">
            <w:pPr>
              <w:pStyle w:val="CVHeading3-FirstLine"/>
              <w:spacing w:before="0"/>
              <w:rPr>
                <w:rFonts w:ascii="Times New Roman" w:hAnsi="Times New Roman"/>
                <w:sz w:val="22"/>
                <w:szCs w:val="22"/>
                <w:lang w:val="it-IT"/>
              </w:rPr>
            </w:pPr>
            <w:r w:rsidRPr="007E141B">
              <w:rPr>
                <w:rFonts w:ascii="Times New Roman" w:hAnsi="Times New Roman"/>
                <w:sz w:val="22"/>
                <w:szCs w:val="22"/>
                <w:lang w:val="it-IT"/>
              </w:rPr>
              <w:t>Nazionalità</w:t>
            </w:r>
          </w:p>
        </w:tc>
        <w:tc>
          <w:tcPr>
            <w:tcW w:w="7656" w:type="dxa"/>
            <w:gridSpan w:val="2"/>
          </w:tcPr>
          <w:p w14:paraId="4193FA7C" w14:textId="77777777" w:rsidR="00310D51" w:rsidRPr="007E141B" w:rsidRDefault="00310D51" w:rsidP="00CC3401">
            <w:pPr>
              <w:pStyle w:val="CVNormal-FirstLine"/>
              <w:spacing w:before="0"/>
              <w:rPr>
                <w:rFonts w:ascii="Times New Roman" w:hAnsi="Times New Roman"/>
                <w:sz w:val="22"/>
                <w:szCs w:val="22"/>
                <w:lang w:val="it-IT"/>
              </w:rPr>
            </w:pPr>
            <w:r w:rsidRPr="007E141B">
              <w:rPr>
                <w:rFonts w:ascii="Times New Roman" w:hAnsi="Times New Roman"/>
                <w:sz w:val="22"/>
                <w:szCs w:val="22"/>
                <w:lang w:val="it-IT"/>
              </w:rPr>
              <w:t>A</w:t>
            </w:r>
            <w:r w:rsidR="00DA4826" w:rsidRPr="007E141B">
              <w:rPr>
                <w:rFonts w:ascii="Times New Roman" w:hAnsi="Times New Roman"/>
                <w:sz w:val="22"/>
                <w:szCs w:val="22"/>
                <w:lang w:val="it-IT"/>
              </w:rPr>
              <w:t xml:space="preserve">lbanese </w:t>
            </w:r>
          </w:p>
        </w:tc>
      </w:tr>
      <w:tr w:rsidR="00310D51" w:rsidRPr="007E141B" w14:paraId="479B6CDC" w14:textId="77777777" w:rsidTr="00FC6711">
        <w:trPr>
          <w:cantSplit/>
        </w:trPr>
        <w:tc>
          <w:tcPr>
            <w:tcW w:w="2937" w:type="dxa"/>
            <w:tcBorders>
              <w:right w:val="single" w:sz="1" w:space="0" w:color="000000"/>
            </w:tcBorders>
          </w:tcPr>
          <w:p w14:paraId="61A3C22A" w14:textId="77777777" w:rsidR="00310D51" w:rsidRPr="007E141B" w:rsidRDefault="00DA4826" w:rsidP="00E97118">
            <w:pPr>
              <w:pStyle w:val="CVHeading3-FirstLine"/>
              <w:spacing w:before="0"/>
              <w:rPr>
                <w:rFonts w:ascii="Times New Roman" w:hAnsi="Times New Roman"/>
                <w:sz w:val="22"/>
                <w:szCs w:val="22"/>
                <w:lang w:val="it-IT"/>
              </w:rPr>
            </w:pPr>
            <w:r w:rsidRPr="007E141B">
              <w:rPr>
                <w:rFonts w:ascii="Times New Roman" w:hAnsi="Times New Roman"/>
                <w:sz w:val="22"/>
                <w:szCs w:val="22"/>
                <w:lang w:val="it-IT"/>
              </w:rPr>
              <w:t>Data di nascita</w:t>
            </w:r>
          </w:p>
        </w:tc>
        <w:tc>
          <w:tcPr>
            <w:tcW w:w="7656" w:type="dxa"/>
            <w:gridSpan w:val="2"/>
          </w:tcPr>
          <w:p w14:paraId="625C9E45" w14:textId="77777777" w:rsidR="00310D51" w:rsidRPr="007E141B" w:rsidRDefault="00310D51" w:rsidP="00CC3401">
            <w:pPr>
              <w:pStyle w:val="CVNormal-FirstLine"/>
              <w:spacing w:before="0"/>
              <w:rPr>
                <w:rFonts w:ascii="Times New Roman" w:hAnsi="Times New Roman"/>
                <w:sz w:val="22"/>
                <w:szCs w:val="22"/>
                <w:lang w:val="it-IT"/>
              </w:rPr>
            </w:pPr>
            <w:r w:rsidRPr="007E141B">
              <w:rPr>
                <w:rFonts w:ascii="Times New Roman" w:hAnsi="Times New Roman"/>
                <w:sz w:val="22"/>
                <w:szCs w:val="22"/>
                <w:lang w:val="it-IT"/>
              </w:rPr>
              <w:t>16.12.1973</w:t>
            </w:r>
          </w:p>
          <w:p w14:paraId="1630B52E" w14:textId="77777777" w:rsidR="00F717B8" w:rsidRPr="007E141B" w:rsidRDefault="00F717B8" w:rsidP="00CC3401">
            <w:pPr>
              <w:pStyle w:val="CVNormal"/>
              <w:rPr>
                <w:lang w:val="it-IT"/>
              </w:rPr>
            </w:pPr>
          </w:p>
          <w:p w14:paraId="65A35FB4" w14:textId="77777777" w:rsidR="00F717B8" w:rsidRPr="007E141B" w:rsidRDefault="00F717B8" w:rsidP="00CC3401">
            <w:pPr>
              <w:pStyle w:val="CVNormal"/>
              <w:rPr>
                <w:lang w:val="it-IT"/>
              </w:rPr>
            </w:pPr>
          </w:p>
        </w:tc>
      </w:tr>
      <w:tr w:rsidR="00310D51" w:rsidRPr="00785B5E" w14:paraId="13C6DA4D" w14:textId="77777777" w:rsidTr="00FC6711">
        <w:tc>
          <w:tcPr>
            <w:tcW w:w="2937" w:type="dxa"/>
            <w:tcBorders>
              <w:right w:val="single" w:sz="1" w:space="0" w:color="000000"/>
            </w:tcBorders>
          </w:tcPr>
          <w:p w14:paraId="30AC000D" w14:textId="77777777" w:rsidR="00310D51" w:rsidRPr="007E141B" w:rsidRDefault="00D065B4" w:rsidP="00E97118">
            <w:pPr>
              <w:pStyle w:val="CVHeading1"/>
              <w:spacing w:before="0"/>
              <w:ind w:left="0"/>
              <w:jc w:val="left"/>
              <w:rPr>
                <w:rFonts w:ascii="Times New Roman" w:hAnsi="Times New Roman"/>
                <w:sz w:val="20"/>
                <w:szCs w:val="22"/>
                <w:u w:val="single"/>
                <w:lang w:val="it-IT"/>
              </w:rPr>
            </w:pPr>
            <w:r w:rsidRPr="007E141B">
              <w:rPr>
                <w:rFonts w:ascii="Times New Roman" w:hAnsi="Times New Roman"/>
                <w:sz w:val="20"/>
                <w:szCs w:val="22"/>
                <w:u w:val="single"/>
                <w:lang w:val="it-IT"/>
              </w:rPr>
              <w:t>CARRIERA PROFESSIONALE</w:t>
            </w:r>
          </w:p>
          <w:p w14:paraId="518ABB2D" w14:textId="77777777" w:rsidR="00961533" w:rsidRDefault="00961533" w:rsidP="003D4F3C">
            <w:pPr>
              <w:pStyle w:val="CVHeading3-FirstLine"/>
              <w:spacing w:before="0"/>
              <w:rPr>
                <w:rFonts w:ascii="Times New Roman" w:hAnsi="Times New Roman"/>
                <w:b/>
                <w:sz w:val="22"/>
                <w:szCs w:val="22"/>
                <w:lang w:val="it-IT"/>
              </w:rPr>
            </w:pPr>
          </w:p>
          <w:p w14:paraId="523B9FFD" w14:textId="77777777" w:rsidR="003D4F3C" w:rsidRPr="007E141B" w:rsidRDefault="003D4F3C" w:rsidP="003D4F3C">
            <w:pPr>
              <w:pStyle w:val="CVHeading3-FirstLine"/>
              <w:spacing w:before="0"/>
              <w:rPr>
                <w:rFonts w:ascii="Times New Roman" w:hAnsi="Times New Roman"/>
                <w:b/>
                <w:sz w:val="22"/>
                <w:szCs w:val="22"/>
                <w:lang w:val="it-IT"/>
              </w:rPr>
            </w:pPr>
            <w:r w:rsidRPr="007E141B">
              <w:rPr>
                <w:rFonts w:ascii="Times New Roman" w:hAnsi="Times New Roman"/>
                <w:b/>
                <w:sz w:val="22"/>
                <w:szCs w:val="22"/>
                <w:lang w:val="it-IT"/>
              </w:rPr>
              <w:t>Dat</w:t>
            </w:r>
            <w:r w:rsidR="00D065B4" w:rsidRPr="007E141B">
              <w:rPr>
                <w:rFonts w:ascii="Times New Roman" w:hAnsi="Times New Roman"/>
                <w:b/>
                <w:sz w:val="22"/>
                <w:szCs w:val="22"/>
                <w:lang w:val="it-IT"/>
              </w:rPr>
              <w:t>a</w:t>
            </w:r>
          </w:p>
          <w:p w14:paraId="5475834D" w14:textId="77777777" w:rsidR="00630371" w:rsidRPr="007E141B" w:rsidRDefault="00A25261" w:rsidP="008E6E77">
            <w:pPr>
              <w:pStyle w:val="CVHeading3-FirstLine"/>
              <w:spacing w:before="0"/>
              <w:ind w:left="-38"/>
              <w:rPr>
                <w:lang w:val="it-IT"/>
              </w:rPr>
            </w:pPr>
            <w:r w:rsidRPr="007E141B">
              <w:rPr>
                <w:lang w:val="it-IT"/>
              </w:rPr>
              <w:t xml:space="preserve">        </w:t>
            </w:r>
            <w:r w:rsidR="00C26940" w:rsidRPr="007E141B">
              <w:rPr>
                <w:rFonts w:ascii="Times New Roman" w:hAnsi="Times New Roman"/>
                <w:sz w:val="22"/>
                <w:szCs w:val="22"/>
                <w:lang w:val="it-IT"/>
              </w:rPr>
              <w:t>Po</w:t>
            </w:r>
            <w:r w:rsidRPr="007E141B">
              <w:rPr>
                <w:rFonts w:ascii="Times New Roman" w:hAnsi="Times New Roman"/>
                <w:sz w:val="22"/>
                <w:szCs w:val="22"/>
                <w:lang w:val="it-IT"/>
              </w:rPr>
              <w:t>si</w:t>
            </w:r>
            <w:r w:rsidR="00C26940" w:rsidRPr="007E141B">
              <w:rPr>
                <w:rFonts w:ascii="Times New Roman" w:hAnsi="Times New Roman"/>
                <w:sz w:val="22"/>
                <w:szCs w:val="22"/>
                <w:lang w:val="it-IT"/>
              </w:rPr>
              <w:t xml:space="preserve">zione </w:t>
            </w:r>
            <w:r w:rsidR="00E22474" w:rsidRPr="007E141B">
              <w:rPr>
                <w:rFonts w:ascii="Times New Roman" w:hAnsi="Times New Roman"/>
                <w:sz w:val="22"/>
                <w:szCs w:val="22"/>
                <w:lang w:val="it-IT"/>
              </w:rPr>
              <w:t>lavorativa e</w:t>
            </w:r>
            <w:r w:rsidR="008E6E77" w:rsidRPr="007E141B">
              <w:rPr>
                <w:rFonts w:ascii="Times New Roman" w:hAnsi="Times New Roman"/>
                <w:sz w:val="22"/>
                <w:szCs w:val="22"/>
                <w:lang w:val="it-IT"/>
              </w:rPr>
              <w:t xml:space="preserve"> ruolo </w:t>
            </w:r>
          </w:p>
          <w:p w14:paraId="3B3B0B5F" w14:textId="77777777" w:rsidR="00436D34" w:rsidRPr="007E141B" w:rsidRDefault="004617FB" w:rsidP="00630371">
            <w:pPr>
              <w:rPr>
                <w:rFonts w:ascii="Times New Roman" w:hAnsi="Times New Roman"/>
                <w:sz w:val="22"/>
                <w:szCs w:val="22"/>
                <w:lang w:val="it-IT"/>
              </w:rPr>
            </w:pPr>
            <w:r w:rsidRPr="007E141B">
              <w:rPr>
                <w:rFonts w:ascii="Times New Roman" w:hAnsi="Times New Roman"/>
                <w:sz w:val="22"/>
                <w:szCs w:val="22"/>
                <w:lang w:val="it-IT"/>
              </w:rPr>
              <w:t xml:space="preserve"> </w:t>
            </w:r>
          </w:p>
          <w:p w14:paraId="633012A7" w14:textId="77777777" w:rsidR="00FA4F12" w:rsidRPr="007E141B" w:rsidRDefault="00BD734E" w:rsidP="00630371">
            <w:pPr>
              <w:rPr>
                <w:rFonts w:ascii="Times New Roman" w:hAnsi="Times New Roman"/>
                <w:sz w:val="16"/>
                <w:szCs w:val="22"/>
                <w:lang w:val="it-IT"/>
              </w:rPr>
            </w:pPr>
            <w:r w:rsidRPr="007E141B">
              <w:rPr>
                <w:rFonts w:ascii="Times New Roman" w:hAnsi="Times New Roman"/>
                <w:sz w:val="22"/>
                <w:szCs w:val="22"/>
                <w:lang w:val="it-IT"/>
              </w:rPr>
              <w:t xml:space="preserve">       </w:t>
            </w:r>
            <w:r w:rsidR="003D4F3C" w:rsidRPr="007E141B">
              <w:rPr>
                <w:rFonts w:ascii="Times New Roman" w:hAnsi="Times New Roman"/>
                <w:sz w:val="22"/>
                <w:szCs w:val="22"/>
                <w:lang w:val="it-IT"/>
              </w:rPr>
              <w:t>Descri</w:t>
            </w:r>
            <w:r w:rsidR="008E6E77" w:rsidRPr="007E141B">
              <w:rPr>
                <w:rFonts w:ascii="Times New Roman" w:hAnsi="Times New Roman"/>
                <w:sz w:val="22"/>
                <w:szCs w:val="22"/>
                <w:lang w:val="it-IT"/>
              </w:rPr>
              <w:t>zione delle mansioni</w:t>
            </w:r>
          </w:p>
          <w:p w14:paraId="46487406" w14:textId="77777777" w:rsidR="00FA4F12" w:rsidRPr="007E141B" w:rsidRDefault="00FA4F12" w:rsidP="00630371">
            <w:pPr>
              <w:rPr>
                <w:rFonts w:ascii="Times New Roman" w:hAnsi="Times New Roman"/>
                <w:sz w:val="16"/>
                <w:szCs w:val="22"/>
                <w:lang w:val="it-IT"/>
              </w:rPr>
            </w:pPr>
          </w:p>
          <w:p w14:paraId="6497DE79" w14:textId="77777777" w:rsidR="00FA4F12" w:rsidRPr="007E141B" w:rsidRDefault="00FA4F12" w:rsidP="00630371">
            <w:pPr>
              <w:rPr>
                <w:rFonts w:ascii="Times New Roman" w:hAnsi="Times New Roman"/>
                <w:sz w:val="22"/>
                <w:szCs w:val="22"/>
                <w:lang w:val="it-IT"/>
              </w:rPr>
            </w:pPr>
          </w:p>
          <w:p w14:paraId="313EAF0F" w14:textId="77777777" w:rsidR="00FA4F12" w:rsidRPr="007E141B" w:rsidRDefault="00FA4F12" w:rsidP="00630371">
            <w:pPr>
              <w:rPr>
                <w:rFonts w:ascii="Times New Roman" w:hAnsi="Times New Roman"/>
                <w:sz w:val="22"/>
                <w:szCs w:val="22"/>
                <w:lang w:val="it-IT"/>
              </w:rPr>
            </w:pPr>
          </w:p>
          <w:p w14:paraId="4CCEA9E4" w14:textId="77777777" w:rsidR="00FA4F12" w:rsidRPr="007E141B" w:rsidRDefault="00FA4F12" w:rsidP="00630371">
            <w:pPr>
              <w:rPr>
                <w:rFonts w:ascii="Times New Roman" w:hAnsi="Times New Roman"/>
                <w:sz w:val="22"/>
                <w:szCs w:val="22"/>
                <w:lang w:val="it-IT"/>
              </w:rPr>
            </w:pPr>
          </w:p>
          <w:p w14:paraId="2F5868B2" w14:textId="77777777" w:rsidR="00FA4F12" w:rsidRPr="007E141B" w:rsidRDefault="00FA4F12" w:rsidP="00630371">
            <w:pPr>
              <w:rPr>
                <w:rFonts w:ascii="Times New Roman" w:hAnsi="Times New Roman"/>
                <w:sz w:val="22"/>
                <w:szCs w:val="22"/>
                <w:lang w:val="it-IT"/>
              </w:rPr>
            </w:pPr>
          </w:p>
          <w:p w14:paraId="6DB53879" w14:textId="77777777" w:rsidR="00FA4F12" w:rsidRPr="007E141B" w:rsidRDefault="00FA4F12" w:rsidP="00630371">
            <w:pPr>
              <w:rPr>
                <w:rFonts w:ascii="Times New Roman" w:hAnsi="Times New Roman"/>
                <w:sz w:val="22"/>
                <w:szCs w:val="22"/>
                <w:lang w:val="it-IT"/>
              </w:rPr>
            </w:pPr>
          </w:p>
          <w:p w14:paraId="5C44628E" w14:textId="77777777" w:rsidR="00FA4F12" w:rsidRPr="007E141B" w:rsidRDefault="00FA4F12" w:rsidP="00630371">
            <w:pPr>
              <w:rPr>
                <w:rFonts w:ascii="Times New Roman" w:hAnsi="Times New Roman"/>
                <w:sz w:val="22"/>
                <w:szCs w:val="22"/>
                <w:lang w:val="it-IT"/>
              </w:rPr>
            </w:pPr>
          </w:p>
          <w:p w14:paraId="4685D14E" w14:textId="77777777" w:rsidR="00FA4F12" w:rsidRPr="007E141B" w:rsidRDefault="00FA4F12" w:rsidP="00630371">
            <w:pPr>
              <w:rPr>
                <w:rFonts w:ascii="Times New Roman" w:hAnsi="Times New Roman"/>
                <w:sz w:val="22"/>
                <w:szCs w:val="22"/>
                <w:lang w:val="it-IT"/>
              </w:rPr>
            </w:pPr>
          </w:p>
          <w:p w14:paraId="16BB7082" w14:textId="77777777" w:rsidR="00FA4F12" w:rsidRPr="007E141B" w:rsidRDefault="00FA4F12" w:rsidP="00630371">
            <w:pPr>
              <w:rPr>
                <w:rFonts w:ascii="Times New Roman" w:hAnsi="Times New Roman"/>
                <w:sz w:val="22"/>
                <w:szCs w:val="22"/>
                <w:lang w:val="it-IT"/>
              </w:rPr>
            </w:pPr>
          </w:p>
          <w:p w14:paraId="2FD7F688" w14:textId="77777777" w:rsidR="00FA4F12" w:rsidRPr="007E141B" w:rsidRDefault="00FA4F12" w:rsidP="00630371">
            <w:pPr>
              <w:rPr>
                <w:rFonts w:ascii="Times New Roman" w:hAnsi="Times New Roman"/>
                <w:sz w:val="22"/>
                <w:szCs w:val="22"/>
                <w:lang w:val="it-IT"/>
              </w:rPr>
            </w:pPr>
          </w:p>
          <w:p w14:paraId="0B1987F1" w14:textId="77777777" w:rsidR="00FA4F12" w:rsidRPr="007E141B" w:rsidRDefault="00FA4F12" w:rsidP="00630371">
            <w:pPr>
              <w:rPr>
                <w:rFonts w:ascii="Times New Roman" w:hAnsi="Times New Roman"/>
                <w:sz w:val="22"/>
                <w:szCs w:val="22"/>
                <w:lang w:val="it-IT"/>
              </w:rPr>
            </w:pPr>
          </w:p>
          <w:p w14:paraId="6D80D56E" w14:textId="77777777" w:rsidR="00FA4F12" w:rsidRPr="007E141B" w:rsidRDefault="00FA4F12" w:rsidP="00630371">
            <w:pPr>
              <w:rPr>
                <w:rFonts w:ascii="Times New Roman" w:hAnsi="Times New Roman"/>
                <w:sz w:val="22"/>
                <w:szCs w:val="22"/>
                <w:lang w:val="it-IT"/>
              </w:rPr>
            </w:pPr>
          </w:p>
          <w:p w14:paraId="0288D599" w14:textId="77777777" w:rsidR="00FA4F12" w:rsidRPr="007E141B" w:rsidRDefault="00FA4F12" w:rsidP="00630371">
            <w:pPr>
              <w:rPr>
                <w:rFonts w:ascii="Times New Roman" w:hAnsi="Times New Roman"/>
                <w:sz w:val="22"/>
                <w:szCs w:val="22"/>
                <w:lang w:val="it-IT"/>
              </w:rPr>
            </w:pPr>
          </w:p>
          <w:p w14:paraId="56771324" w14:textId="77777777" w:rsidR="00BD734E" w:rsidRPr="007E141B" w:rsidRDefault="00BD734E" w:rsidP="00FA4F12">
            <w:pPr>
              <w:pStyle w:val="CVHeading3-FirstLine"/>
              <w:spacing w:before="0"/>
              <w:rPr>
                <w:rFonts w:ascii="Times New Roman" w:hAnsi="Times New Roman"/>
                <w:b/>
                <w:sz w:val="22"/>
                <w:szCs w:val="22"/>
                <w:lang w:val="it-IT"/>
              </w:rPr>
            </w:pPr>
          </w:p>
          <w:p w14:paraId="31262DA3" w14:textId="77777777" w:rsidR="00BD734E" w:rsidRPr="007E141B" w:rsidRDefault="00BD734E" w:rsidP="00FA4F12">
            <w:pPr>
              <w:pStyle w:val="CVHeading3-FirstLine"/>
              <w:spacing w:before="0"/>
              <w:rPr>
                <w:rFonts w:ascii="Times New Roman" w:hAnsi="Times New Roman"/>
                <w:b/>
                <w:sz w:val="22"/>
                <w:szCs w:val="22"/>
                <w:lang w:val="it-IT"/>
              </w:rPr>
            </w:pPr>
          </w:p>
          <w:p w14:paraId="20B1A3BA" w14:textId="77777777" w:rsidR="00BD734E" w:rsidRPr="007E141B" w:rsidRDefault="00BD734E" w:rsidP="00FA4F12">
            <w:pPr>
              <w:pStyle w:val="CVHeading3-FirstLine"/>
              <w:spacing w:before="0"/>
              <w:rPr>
                <w:rFonts w:ascii="Times New Roman" w:hAnsi="Times New Roman"/>
                <w:b/>
                <w:sz w:val="22"/>
                <w:szCs w:val="22"/>
                <w:lang w:val="it-IT"/>
              </w:rPr>
            </w:pPr>
          </w:p>
          <w:p w14:paraId="59E2E46B" w14:textId="77777777" w:rsidR="00A331C3" w:rsidRPr="007E141B" w:rsidRDefault="00A331C3" w:rsidP="004E2736">
            <w:pPr>
              <w:pStyle w:val="CVHeading3-FirstLine"/>
              <w:spacing w:before="0"/>
              <w:ind w:left="0"/>
              <w:jc w:val="left"/>
              <w:rPr>
                <w:rFonts w:ascii="Times New Roman" w:hAnsi="Times New Roman"/>
                <w:b/>
                <w:sz w:val="22"/>
                <w:szCs w:val="22"/>
                <w:lang w:val="it-IT"/>
              </w:rPr>
            </w:pPr>
          </w:p>
          <w:p w14:paraId="7061D282" w14:textId="77777777" w:rsidR="00FA4F12" w:rsidRPr="002A15CB" w:rsidRDefault="00FA4F12" w:rsidP="002A15CB">
            <w:pPr>
              <w:pStyle w:val="CVHeading3-FirstLine"/>
              <w:spacing w:before="0"/>
              <w:rPr>
                <w:rFonts w:ascii="Times New Roman" w:hAnsi="Times New Roman"/>
                <w:b/>
                <w:sz w:val="22"/>
                <w:szCs w:val="22"/>
                <w:lang w:val="it-IT"/>
              </w:rPr>
            </w:pPr>
            <w:r w:rsidRPr="007E141B">
              <w:rPr>
                <w:rFonts w:ascii="Times New Roman" w:hAnsi="Times New Roman"/>
                <w:b/>
                <w:sz w:val="22"/>
                <w:szCs w:val="22"/>
                <w:lang w:val="it-IT"/>
              </w:rPr>
              <w:t>Dat</w:t>
            </w:r>
            <w:r w:rsidR="00BD734E" w:rsidRPr="007E141B">
              <w:rPr>
                <w:rFonts w:ascii="Times New Roman" w:hAnsi="Times New Roman"/>
                <w:b/>
                <w:sz w:val="22"/>
                <w:szCs w:val="22"/>
                <w:lang w:val="it-IT"/>
              </w:rPr>
              <w:t>a</w:t>
            </w:r>
            <w:r w:rsidRPr="007E141B">
              <w:rPr>
                <w:lang w:val="it-IT"/>
              </w:rPr>
              <w:t xml:space="preserve">                  </w:t>
            </w:r>
          </w:p>
          <w:p w14:paraId="73D5A5CE" w14:textId="77777777" w:rsidR="00BD734E" w:rsidRPr="007E141B" w:rsidRDefault="00A25261" w:rsidP="00BD734E">
            <w:pPr>
              <w:rPr>
                <w:rFonts w:ascii="Times New Roman" w:hAnsi="Times New Roman"/>
                <w:sz w:val="22"/>
                <w:szCs w:val="22"/>
                <w:lang w:val="it-IT"/>
              </w:rPr>
            </w:pPr>
            <w:r w:rsidRPr="007E141B">
              <w:rPr>
                <w:lang w:val="it-IT"/>
              </w:rPr>
              <w:t xml:space="preserve">       </w:t>
            </w:r>
            <w:r w:rsidR="00F56902" w:rsidRPr="007E141B">
              <w:rPr>
                <w:rFonts w:ascii="Times New Roman" w:hAnsi="Times New Roman"/>
                <w:sz w:val="22"/>
                <w:szCs w:val="22"/>
                <w:lang w:val="it-IT"/>
              </w:rPr>
              <w:t>Posizione</w:t>
            </w:r>
            <w:r w:rsidR="00BD734E" w:rsidRPr="007E141B">
              <w:rPr>
                <w:rFonts w:ascii="Times New Roman" w:hAnsi="Times New Roman"/>
                <w:sz w:val="22"/>
                <w:szCs w:val="22"/>
                <w:lang w:val="it-IT"/>
              </w:rPr>
              <w:t xml:space="preserve"> lavorativa e ruolo </w:t>
            </w:r>
          </w:p>
          <w:p w14:paraId="6646D548" w14:textId="77777777" w:rsidR="00BD734E" w:rsidRPr="007E141B" w:rsidRDefault="00CC2585" w:rsidP="00BD734E">
            <w:pPr>
              <w:rPr>
                <w:rFonts w:ascii="Times New Roman" w:hAnsi="Times New Roman"/>
                <w:sz w:val="22"/>
                <w:szCs w:val="22"/>
                <w:lang w:val="it-IT"/>
              </w:rPr>
            </w:pPr>
            <w:r w:rsidRPr="007E141B">
              <w:rPr>
                <w:rFonts w:ascii="Times New Roman" w:hAnsi="Times New Roman"/>
                <w:sz w:val="22"/>
                <w:szCs w:val="22"/>
                <w:lang w:val="it-IT"/>
              </w:rPr>
              <w:t xml:space="preserve"> </w:t>
            </w:r>
          </w:p>
          <w:p w14:paraId="46711854" w14:textId="77777777" w:rsidR="00FA4F12" w:rsidRPr="007E141B" w:rsidRDefault="00BD734E" w:rsidP="00BD734E">
            <w:pPr>
              <w:rPr>
                <w:lang w:val="it-IT"/>
              </w:rPr>
            </w:pPr>
            <w:r w:rsidRPr="007E141B">
              <w:rPr>
                <w:rFonts w:ascii="Times New Roman" w:hAnsi="Times New Roman"/>
                <w:sz w:val="22"/>
                <w:szCs w:val="22"/>
                <w:lang w:val="it-IT"/>
              </w:rPr>
              <w:t xml:space="preserve">       Descrizione delle mansioni</w:t>
            </w:r>
          </w:p>
        </w:tc>
        <w:tc>
          <w:tcPr>
            <w:tcW w:w="7656" w:type="dxa"/>
            <w:gridSpan w:val="2"/>
          </w:tcPr>
          <w:p w14:paraId="7BBF1AF0" w14:textId="77777777" w:rsidR="003D4F3C" w:rsidRPr="007E141B" w:rsidRDefault="003D4F3C" w:rsidP="00743D4B">
            <w:pPr>
              <w:pStyle w:val="CVNormal-FirstLine"/>
              <w:spacing w:before="0"/>
              <w:jc w:val="both"/>
              <w:rPr>
                <w:rFonts w:ascii="Times New Roman" w:hAnsi="Times New Roman"/>
                <w:sz w:val="22"/>
                <w:szCs w:val="22"/>
                <w:lang w:val="it-IT"/>
              </w:rPr>
            </w:pPr>
          </w:p>
          <w:p w14:paraId="6D7973E1" w14:textId="77777777" w:rsidR="00961533" w:rsidRDefault="00961533" w:rsidP="00743D4B">
            <w:pPr>
              <w:pStyle w:val="CVNormal-FirstLine"/>
              <w:spacing w:before="0"/>
              <w:jc w:val="both"/>
              <w:rPr>
                <w:rFonts w:ascii="Times New Roman" w:hAnsi="Times New Roman"/>
                <w:sz w:val="22"/>
                <w:szCs w:val="22"/>
                <w:lang w:val="it-IT"/>
              </w:rPr>
            </w:pPr>
          </w:p>
          <w:p w14:paraId="675F60F8" w14:textId="35535D24" w:rsidR="003D4F3C" w:rsidRPr="004E2736" w:rsidRDefault="004B31A0" w:rsidP="00743D4B">
            <w:pPr>
              <w:pStyle w:val="CVNormal-FirstLine"/>
              <w:spacing w:before="0"/>
              <w:jc w:val="both"/>
              <w:rPr>
                <w:rFonts w:ascii="Times New Roman" w:hAnsi="Times New Roman"/>
                <w:b/>
                <w:sz w:val="22"/>
                <w:szCs w:val="22"/>
                <w:lang w:val="it-IT"/>
              </w:rPr>
            </w:pPr>
            <w:r w:rsidRPr="004E2736">
              <w:rPr>
                <w:rFonts w:ascii="Times New Roman" w:hAnsi="Times New Roman"/>
                <w:b/>
                <w:sz w:val="22"/>
                <w:szCs w:val="22"/>
                <w:lang w:val="it-IT"/>
              </w:rPr>
              <w:t xml:space="preserve">14 </w:t>
            </w:r>
            <w:proofErr w:type="gramStart"/>
            <w:r w:rsidRPr="004E2736">
              <w:rPr>
                <w:rFonts w:ascii="Times New Roman" w:hAnsi="Times New Roman"/>
                <w:b/>
                <w:sz w:val="22"/>
                <w:szCs w:val="22"/>
                <w:lang w:val="it-IT"/>
              </w:rPr>
              <w:t>Maggio</w:t>
            </w:r>
            <w:proofErr w:type="gramEnd"/>
            <w:r w:rsidRPr="004E2736">
              <w:rPr>
                <w:rFonts w:ascii="Times New Roman" w:hAnsi="Times New Roman"/>
                <w:b/>
                <w:sz w:val="22"/>
                <w:szCs w:val="22"/>
                <w:lang w:val="it-IT"/>
              </w:rPr>
              <w:t xml:space="preserve"> </w:t>
            </w:r>
            <w:r w:rsidR="003D4F3C" w:rsidRPr="004E2736">
              <w:rPr>
                <w:rFonts w:ascii="Times New Roman" w:hAnsi="Times New Roman"/>
                <w:b/>
                <w:sz w:val="22"/>
                <w:szCs w:val="22"/>
                <w:lang w:val="it-IT"/>
              </w:rPr>
              <w:t>2018 –</w:t>
            </w:r>
            <w:r w:rsidR="00A22744">
              <w:rPr>
                <w:rFonts w:ascii="Times New Roman" w:hAnsi="Times New Roman"/>
                <w:b/>
                <w:sz w:val="22"/>
                <w:szCs w:val="22"/>
                <w:lang w:val="it-IT"/>
              </w:rPr>
              <w:t xml:space="preserve"> 1 Novembre 2018</w:t>
            </w:r>
            <w:r w:rsidRPr="004E2736">
              <w:rPr>
                <w:rFonts w:ascii="Times New Roman" w:hAnsi="Times New Roman"/>
                <w:b/>
                <w:sz w:val="22"/>
                <w:szCs w:val="22"/>
                <w:lang w:val="it-IT"/>
              </w:rPr>
              <w:t xml:space="preserve"> </w:t>
            </w:r>
          </w:p>
          <w:p w14:paraId="5117E907" w14:textId="77777777" w:rsidR="008E6E77" w:rsidRDefault="00E72C2A" w:rsidP="00743D4B">
            <w:pPr>
              <w:pStyle w:val="CVNormal-FirstLine"/>
              <w:spacing w:before="0"/>
              <w:jc w:val="both"/>
              <w:rPr>
                <w:rFonts w:ascii="Times New Roman" w:hAnsi="Times New Roman"/>
                <w:sz w:val="22"/>
                <w:szCs w:val="22"/>
                <w:lang w:val="it-IT"/>
              </w:rPr>
            </w:pPr>
            <w:r w:rsidRPr="007E141B">
              <w:rPr>
                <w:rFonts w:ascii="Times New Roman" w:hAnsi="Times New Roman"/>
                <w:sz w:val="22"/>
                <w:szCs w:val="22"/>
                <w:lang w:val="it-IT"/>
              </w:rPr>
              <w:t xml:space="preserve"> </w:t>
            </w:r>
            <w:r w:rsidR="007C57AB" w:rsidRPr="007E141B">
              <w:rPr>
                <w:rFonts w:ascii="Times New Roman" w:hAnsi="Times New Roman"/>
                <w:sz w:val="22"/>
                <w:szCs w:val="22"/>
                <w:lang w:val="it-IT"/>
              </w:rPr>
              <w:t>Direttore</w:t>
            </w:r>
            <w:r w:rsidR="002A15CB">
              <w:rPr>
                <w:rFonts w:ascii="Times New Roman" w:hAnsi="Times New Roman"/>
                <w:sz w:val="22"/>
                <w:szCs w:val="22"/>
                <w:lang w:val="it-IT"/>
              </w:rPr>
              <w:t xml:space="preserve"> della Direzione</w:t>
            </w:r>
            <w:r w:rsidR="007C57AB" w:rsidRPr="007E141B">
              <w:rPr>
                <w:rFonts w:ascii="Times New Roman" w:hAnsi="Times New Roman"/>
                <w:sz w:val="22"/>
                <w:szCs w:val="22"/>
                <w:lang w:val="it-IT"/>
              </w:rPr>
              <w:t xml:space="preserve"> del</w:t>
            </w:r>
            <w:r w:rsidR="00CC3401" w:rsidRPr="007E141B">
              <w:rPr>
                <w:rFonts w:ascii="Times New Roman" w:hAnsi="Times New Roman"/>
                <w:sz w:val="22"/>
                <w:szCs w:val="22"/>
                <w:lang w:val="it-IT"/>
              </w:rPr>
              <w:t xml:space="preserve">l’Europa e </w:t>
            </w:r>
            <w:r w:rsidR="007C57AB" w:rsidRPr="007E141B">
              <w:rPr>
                <w:rFonts w:ascii="Times New Roman" w:hAnsi="Times New Roman"/>
                <w:sz w:val="22"/>
                <w:szCs w:val="22"/>
                <w:lang w:val="it-IT"/>
              </w:rPr>
              <w:t>del</w:t>
            </w:r>
            <w:r w:rsidR="00CC3401" w:rsidRPr="007E141B">
              <w:rPr>
                <w:rFonts w:ascii="Times New Roman" w:hAnsi="Times New Roman"/>
                <w:sz w:val="22"/>
                <w:szCs w:val="22"/>
                <w:lang w:val="it-IT"/>
              </w:rPr>
              <w:t>l’Asia Centrale</w:t>
            </w:r>
          </w:p>
          <w:p w14:paraId="1D5390B4" w14:textId="77777777" w:rsidR="004E2736" w:rsidRPr="004E2736" w:rsidRDefault="004E2736" w:rsidP="00743D4B">
            <w:pPr>
              <w:pStyle w:val="CVNormal"/>
              <w:jc w:val="both"/>
              <w:rPr>
                <w:lang w:val="it-IT"/>
              </w:rPr>
            </w:pPr>
          </w:p>
          <w:p w14:paraId="29E31718" w14:textId="77777777" w:rsidR="004617FB" w:rsidRPr="007E141B" w:rsidRDefault="007C57AB" w:rsidP="00743D4B">
            <w:pPr>
              <w:suppressAutoHyphens w:val="0"/>
              <w:spacing w:line="276" w:lineRule="auto"/>
              <w:ind w:left="113"/>
              <w:jc w:val="both"/>
              <w:rPr>
                <w:rFonts w:ascii="Times New Roman" w:hAnsi="Times New Roman"/>
                <w:bCs/>
                <w:color w:val="000000"/>
                <w:kern w:val="36"/>
                <w:sz w:val="22"/>
                <w:szCs w:val="22"/>
                <w:lang w:val="it-IT" w:eastAsia="sq-AL"/>
              </w:rPr>
            </w:pPr>
            <w:r w:rsidRPr="007E141B">
              <w:rPr>
                <w:rFonts w:ascii="Times New Roman" w:hAnsi="Times New Roman"/>
                <w:bCs/>
                <w:color w:val="000000"/>
                <w:kern w:val="36"/>
                <w:sz w:val="22"/>
                <w:szCs w:val="22"/>
                <w:lang w:val="it-IT" w:eastAsia="sq-AL"/>
              </w:rPr>
              <w:t xml:space="preserve">Rappresentazione </w:t>
            </w:r>
            <w:r w:rsidR="00AD54B1" w:rsidRPr="007E141B">
              <w:rPr>
                <w:rFonts w:ascii="Times New Roman" w:hAnsi="Times New Roman"/>
                <w:bCs/>
                <w:color w:val="000000"/>
                <w:kern w:val="36"/>
                <w:sz w:val="22"/>
                <w:szCs w:val="22"/>
                <w:lang w:val="it-IT" w:eastAsia="sq-AL"/>
              </w:rPr>
              <w:t>dignitosa del paese in attuazione della politica estera della Repubblica d’Albania</w:t>
            </w:r>
            <w:r w:rsidR="00436D34" w:rsidRPr="007E141B">
              <w:rPr>
                <w:rFonts w:ascii="Times New Roman" w:hAnsi="Times New Roman"/>
                <w:bCs/>
                <w:color w:val="000000"/>
                <w:kern w:val="36"/>
                <w:sz w:val="22"/>
                <w:szCs w:val="22"/>
                <w:lang w:val="it-IT" w:eastAsia="sq-AL"/>
              </w:rPr>
              <w:t xml:space="preserve">; </w:t>
            </w:r>
            <w:r w:rsidR="00557E08" w:rsidRPr="007E141B">
              <w:rPr>
                <w:rFonts w:ascii="Times New Roman" w:hAnsi="Times New Roman"/>
                <w:bCs/>
                <w:color w:val="000000"/>
                <w:kern w:val="36"/>
                <w:sz w:val="22"/>
                <w:szCs w:val="22"/>
                <w:lang w:val="it-IT" w:eastAsia="sq-AL"/>
              </w:rPr>
              <w:t xml:space="preserve">osservare qualità e mantenere il ritmo </w:t>
            </w:r>
            <w:r w:rsidR="00345889" w:rsidRPr="007E141B">
              <w:rPr>
                <w:rFonts w:ascii="Times New Roman" w:hAnsi="Times New Roman"/>
                <w:bCs/>
                <w:color w:val="000000"/>
                <w:kern w:val="36"/>
                <w:sz w:val="22"/>
                <w:szCs w:val="22"/>
                <w:lang w:val="it-IT" w:eastAsia="sq-AL"/>
              </w:rPr>
              <w:t>p</w:t>
            </w:r>
            <w:r w:rsidR="00557E08" w:rsidRPr="007E141B">
              <w:rPr>
                <w:rFonts w:ascii="Times New Roman" w:hAnsi="Times New Roman"/>
                <w:bCs/>
                <w:color w:val="000000"/>
                <w:kern w:val="36"/>
                <w:sz w:val="22"/>
                <w:szCs w:val="22"/>
                <w:lang w:val="it-IT" w:eastAsia="sq-AL"/>
              </w:rPr>
              <w:t>e</w:t>
            </w:r>
            <w:r w:rsidR="00345889" w:rsidRPr="007E141B">
              <w:rPr>
                <w:rFonts w:ascii="Times New Roman" w:hAnsi="Times New Roman"/>
                <w:bCs/>
                <w:color w:val="000000"/>
                <w:kern w:val="36"/>
                <w:sz w:val="22"/>
                <w:szCs w:val="22"/>
                <w:lang w:val="it-IT" w:eastAsia="sq-AL"/>
              </w:rPr>
              <w:t>r i</w:t>
            </w:r>
            <w:r w:rsidR="00557E08" w:rsidRPr="007E141B">
              <w:rPr>
                <w:rFonts w:ascii="Times New Roman" w:hAnsi="Times New Roman"/>
                <w:bCs/>
                <w:color w:val="000000"/>
                <w:kern w:val="36"/>
                <w:sz w:val="22"/>
                <w:szCs w:val="22"/>
                <w:lang w:val="it-IT" w:eastAsia="sq-AL"/>
              </w:rPr>
              <w:t xml:space="preserve">l processo d’integrazione </w:t>
            </w:r>
            <w:r w:rsidR="00345889" w:rsidRPr="007E141B">
              <w:rPr>
                <w:rFonts w:ascii="Times New Roman" w:hAnsi="Times New Roman"/>
                <w:bCs/>
                <w:color w:val="000000"/>
                <w:kern w:val="36"/>
                <w:sz w:val="22"/>
                <w:szCs w:val="22"/>
                <w:lang w:val="it-IT" w:eastAsia="sq-AL"/>
              </w:rPr>
              <w:t xml:space="preserve">nell’Unione Europea, Osservazione del </w:t>
            </w:r>
            <w:r w:rsidR="00921610" w:rsidRPr="007E141B">
              <w:rPr>
                <w:rFonts w:ascii="Times New Roman" w:hAnsi="Times New Roman"/>
                <w:bCs/>
                <w:color w:val="000000"/>
                <w:kern w:val="36"/>
                <w:sz w:val="22"/>
                <w:szCs w:val="22"/>
                <w:lang w:val="it-IT" w:eastAsia="sq-AL"/>
              </w:rPr>
              <w:t>partenariato strategico con gli Stati Uniti e l’UE e della cooperazione strategica con il Kosovo.</w:t>
            </w:r>
          </w:p>
          <w:p w14:paraId="07F9B50F" w14:textId="77777777" w:rsidR="003D4F3C" w:rsidRPr="007E141B" w:rsidRDefault="00D77D4E" w:rsidP="00743D4B">
            <w:pPr>
              <w:suppressAutoHyphens w:val="0"/>
              <w:spacing w:line="276" w:lineRule="auto"/>
              <w:ind w:left="113"/>
              <w:jc w:val="both"/>
              <w:rPr>
                <w:rFonts w:ascii="Times New Roman" w:hAnsi="Times New Roman"/>
                <w:bCs/>
                <w:color w:val="000000"/>
                <w:kern w:val="36"/>
                <w:sz w:val="22"/>
                <w:szCs w:val="22"/>
                <w:lang w:val="it-IT" w:eastAsia="sq-AL"/>
              </w:rPr>
            </w:pPr>
            <w:r w:rsidRPr="007E141B">
              <w:rPr>
                <w:rFonts w:ascii="Times New Roman" w:hAnsi="Times New Roman"/>
                <w:sz w:val="22"/>
                <w:szCs w:val="22"/>
                <w:lang w:val="it-IT"/>
              </w:rPr>
              <w:t xml:space="preserve">Sviluppare in modo dinamico </w:t>
            </w:r>
            <w:r w:rsidR="00875538" w:rsidRPr="007E141B">
              <w:rPr>
                <w:rFonts w:ascii="Times New Roman" w:hAnsi="Times New Roman"/>
                <w:sz w:val="22"/>
                <w:szCs w:val="22"/>
                <w:lang w:val="it-IT"/>
              </w:rPr>
              <w:t xml:space="preserve">le relazioni </w:t>
            </w:r>
            <w:r w:rsidR="00417092" w:rsidRPr="007E141B">
              <w:rPr>
                <w:rFonts w:ascii="Times New Roman" w:hAnsi="Times New Roman"/>
                <w:sz w:val="22"/>
                <w:szCs w:val="22"/>
                <w:lang w:val="it-IT"/>
              </w:rPr>
              <w:t xml:space="preserve">bilaterali </w:t>
            </w:r>
            <w:r w:rsidR="00875538" w:rsidRPr="007E141B">
              <w:rPr>
                <w:rFonts w:ascii="Times New Roman" w:hAnsi="Times New Roman"/>
                <w:sz w:val="22"/>
                <w:szCs w:val="22"/>
                <w:lang w:val="it-IT"/>
              </w:rPr>
              <w:t>dell’Albania con tutti gli stati dell’Europa</w:t>
            </w:r>
            <w:r w:rsidR="00417092" w:rsidRPr="007E141B">
              <w:rPr>
                <w:rFonts w:ascii="Times New Roman" w:hAnsi="Times New Roman"/>
                <w:sz w:val="22"/>
                <w:szCs w:val="22"/>
                <w:lang w:val="it-IT"/>
              </w:rPr>
              <w:t xml:space="preserve"> sulla base degli </w:t>
            </w:r>
            <w:r w:rsidR="00B00EB0" w:rsidRPr="007E141B">
              <w:rPr>
                <w:rFonts w:ascii="Times New Roman" w:hAnsi="Times New Roman"/>
                <w:sz w:val="22"/>
                <w:szCs w:val="22"/>
                <w:lang w:val="it-IT"/>
              </w:rPr>
              <w:t>interessi</w:t>
            </w:r>
            <w:r w:rsidR="00417092" w:rsidRPr="007E141B">
              <w:rPr>
                <w:rFonts w:ascii="Times New Roman" w:hAnsi="Times New Roman"/>
                <w:sz w:val="22"/>
                <w:szCs w:val="22"/>
                <w:lang w:val="it-IT"/>
              </w:rPr>
              <w:t xml:space="preserve"> nazionali dell’Albania. </w:t>
            </w:r>
          </w:p>
          <w:p w14:paraId="11A3C2EA" w14:textId="77777777" w:rsidR="003D4F3C" w:rsidRPr="007E141B" w:rsidRDefault="002509BC" w:rsidP="00743D4B">
            <w:pPr>
              <w:ind w:left="113"/>
              <w:jc w:val="both"/>
              <w:rPr>
                <w:rFonts w:ascii="Times New Roman" w:hAnsi="Times New Roman"/>
                <w:sz w:val="22"/>
                <w:szCs w:val="22"/>
                <w:lang w:val="it-IT"/>
              </w:rPr>
            </w:pPr>
            <w:r w:rsidRPr="007E141B">
              <w:rPr>
                <w:rFonts w:ascii="Times New Roman" w:hAnsi="Times New Roman"/>
                <w:sz w:val="22"/>
                <w:szCs w:val="22"/>
                <w:lang w:val="it-IT"/>
              </w:rPr>
              <w:t>Promuovere</w:t>
            </w:r>
            <w:r w:rsidR="002C7E4C" w:rsidRPr="007E141B">
              <w:rPr>
                <w:rFonts w:ascii="Times New Roman" w:hAnsi="Times New Roman"/>
                <w:sz w:val="22"/>
                <w:szCs w:val="22"/>
                <w:lang w:val="it-IT"/>
              </w:rPr>
              <w:t xml:space="preserve"> il processo d’integrazione dell’</w:t>
            </w:r>
            <w:r w:rsidR="00B9171A" w:rsidRPr="007E141B">
              <w:rPr>
                <w:rFonts w:ascii="Times New Roman" w:hAnsi="Times New Roman"/>
                <w:sz w:val="22"/>
                <w:szCs w:val="22"/>
                <w:lang w:val="it-IT"/>
              </w:rPr>
              <w:t>Unione Europea, parte di una delle priorità della politica estera</w:t>
            </w:r>
            <w:r w:rsidR="001679C8" w:rsidRPr="007E141B">
              <w:rPr>
                <w:rFonts w:ascii="Times New Roman" w:hAnsi="Times New Roman"/>
                <w:sz w:val="22"/>
                <w:szCs w:val="22"/>
                <w:lang w:val="it-IT"/>
              </w:rPr>
              <w:t xml:space="preserve"> della Repubblica d’Albania</w:t>
            </w:r>
            <w:r w:rsidR="003D4F3C" w:rsidRPr="007E141B">
              <w:rPr>
                <w:rFonts w:ascii="Times New Roman" w:hAnsi="Times New Roman"/>
                <w:sz w:val="22"/>
                <w:szCs w:val="22"/>
                <w:lang w:val="it-IT"/>
              </w:rPr>
              <w:t>.</w:t>
            </w:r>
          </w:p>
          <w:p w14:paraId="527942E7" w14:textId="77777777" w:rsidR="003D4F3C" w:rsidRPr="007E141B" w:rsidRDefault="005716DE"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Rafforzare il lavoro nel quadro della diplomazia economica allo scopo di </w:t>
            </w:r>
            <w:r w:rsidR="00FE2EFC" w:rsidRPr="007E141B">
              <w:rPr>
                <w:rFonts w:ascii="Times New Roman" w:hAnsi="Times New Roman"/>
                <w:sz w:val="22"/>
                <w:szCs w:val="22"/>
                <w:lang w:val="it-IT"/>
              </w:rPr>
              <w:t xml:space="preserve">attirare gli investimenti esteri </w:t>
            </w:r>
            <w:r w:rsidR="00A25B8C" w:rsidRPr="007E141B">
              <w:rPr>
                <w:rFonts w:ascii="Times New Roman" w:hAnsi="Times New Roman"/>
                <w:sz w:val="22"/>
                <w:szCs w:val="22"/>
                <w:lang w:val="it-IT"/>
              </w:rPr>
              <w:t xml:space="preserve">e di promuovere </w:t>
            </w:r>
            <w:r w:rsidR="002509BC" w:rsidRPr="007E141B">
              <w:rPr>
                <w:rFonts w:ascii="Times New Roman" w:hAnsi="Times New Roman"/>
                <w:sz w:val="22"/>
                <w:szCs w:val="22"/>
                <w:lang w:val="it-IT"/>
              </w:rPr>
              <w:t>la cooperazione econ</w:t>
            </w:r>
            <w:r w:rsidR="00E33421" w:rsidRPr="007E141B">
              <w:rPr>
                <w:rFonts w:ascii="Times New Roman" w:hAnsi="Times New Roman"/>
                <w:sz w:val="22"/>
                <w:szCs w:val="22"/>
                <w:lang w:val="it-IT"/>
              </w:rPr>
              <w:t xml:space="preserve">omica-commerciale (in cooperazione con la Direzione della Diplomazia Pubblica, </w:t>
            </w:r>
            <w:r w:rsidR="0026758B" w:rsidRPr="007E141B">
              <w:rPr>
                <w:rFonts w:ascii="Times New Roman" w:hAnsi="Times New Roman"/>
                <w:sz w:val="22"/>
                <w:szCs w:val="22"/>
                <w:lang w:val="it-IT"/>
              </w:rPr>
              <w:t>Partenariati e della Diaspora</w:t>
            </w:r>
            <w:r w:rsidR="00E33421" w:rsidRPr="007E141B">
              <w:rPr>
                <w:rFonts w:ascii="Times New Roman" w:hAnsi="Times New Roman"/>
                <w:sz w:val="22"/>
                <w:szCs w:val="22"/>
                <w:lang w:val="it-IT"/>
              </w:rPr>
              <w:t>)</w:t>
            </w:r>
            <w:r w:rsidR="0026758B" w:rsidRPr="007E141B">
              <w:rPr>
                <w:rFonts w:ascii="Times New Roman" w:hAnsi="Times New Roman"/>
                <w:sz w:val="22"/>
                <w:szCs w:val="22"/>
                <w:lang w:val="it-IT"/>
              </w:rPr>
              <w:t xml:space="preserve">. </w:t>
            </w:r>
          </w:p>
          <w:p w14:paraId="11088517" w14:textId="77777777" w:rsidR="003D4F3C" w:rsidRPr="007E141B" w:rsidRDefault="004365E9"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Mostrare un particolare interesse per i cittadini albanesi sparsi nel mondo, diaspora albanese, allo scopo di utilizzarli come ponti </w:t>
            </w:r>
            <w:r w:rsidR="002D7E91" w:rsidRPr="007E141B">
              <w:rPr>
                <w:rFonts w:ascii="Times New Roman" w:hAnsi="Times New Roman"/>
                <w:sz w:val="22"/>
                <w:szCs w:val="22"/>
                <w:lang w:val="it-IT"/>
              </w:rPr>
              <w:t>d’amicizia e di cooperazione tra i popoli</w:t>
            </w:r>
            <w:r w:rsidR="003D4F3C" w:rsidRPr="007E141B">
              <w:rPr>
                <w:rFonts w:ascii="Times New Roman" w:hAnsi="Times New Roman"/>
                <w:sz w:val="22"/>
                <w:szCs w:val="22"/>
                <w:lang w:val="it-IT"/>
              </w:rPr>
              <w:t>.</w:t>
            </w:r>
          </w:p>
          <w:p w14:paraId="0EE68FC9" w14:textId="77777777" w:rsidR="003D4F3C" w:rsidRPr="007E141B" w:rsidRDefault="00854CFC" w:rsidP="00743D4B">
            <w:pPr>
              <w:ind w:left="113"/>
              <w:jc w:val="both"/>
              <w:rPr>
                <w:rFonts w:ascii="Times New Roman" w:hAnsi="Times New Roman"/>
                <w:sz w:val="22"/>
                <w:szCs w:val="22"/>
                <w:lang w:val="it-IT"/>
              </w:rPr>
            </w:pPr>
            <w:r w:rsidRPr="007E141B">
              <w:rPr>
                <w:rFonts w:ascii="Times New Roman" w:hAnsi="Times New Roman"/>
                <w:sz w:val="22"/>
                <w:szCs w:val="22"/>
                <w:lang w:val="it-IT"/>
              </w:rPr>
              <w:t>Promuovere la cooperazione regionale, nonché</w:t>
            </w:r>
            <w:r w:rsidR="00A331C3" w:rsidRPr="007E141B">
              <w:rPr>
                <w:rFonts w:ascii="Times New Roman" w:hAnsi="Times New Roman"/>
                <w:sz w:val="22"/>
                <w:szCs w:val="22"/>
                <w:lang w:val="it-IT"/>
              </w:rPr>
              <w:t xml:space="preserve"> lavorare per l</w:t>
            </w:r>
            <w:r w:rsidRPr="007E141B">
              <w:rPr>
                <w:rFonts w:ascii="Times New Roman" w:hAnsi="Times New Roman"/>
                <w:sz w:val="22"/>
                <w:szCs w:val="22"/>
                <w:lang w:val="it-IT"/>
              </w:rPr>
              <w:t>’</w:t>
            </w:r>
            <w:r w:rsidR="00A331C3" w:rsidRPr="007E141B">
              <w:rPr>
                <w:rFonts w:ascii="Times New Roman" w:hAnsi="Times New Roman"/>
                <w:sz w:val="22"/>
                <w:szCs w:val="22"/>
                <w:lang w:val="it-IT"/>
              </w:rPr>
              <w:t>adesione del Kossovo alle organizzazioni internazionali e a quelle della nostra regione.</w:t>
            </w:r>
            <w:r w:rsidRPr="007E141B">
              <w:rPr>
                <w:rFonts w:ascii="Times New Roman" w:hAnsi="Times New Roman"/>
                <w:sz w:val="22"/>
                <w:szCs w:val="22"/>
                <w:lang w:val="it-IT"/>
              </w:rPr>
              <w:t xml:space="preserve">  </w:t>
            </w:r>
            <w:r w:rsidR="00A331C3" w:rsidRPr="007E141B">
              <w:rPr>
                <w:rFonts w:ascii="Times New Roman" w:hAnsi="Times New Roman"/>
                <w:sz w:val="22"/>
                <w:szCs w:val="22"/>
                <w:lang w:val="it-IT"/>
              </w:rPr>
              <w:t xml:space="preserve"> </w:t>
            </w:r>
          </w:p>
          <w:p w14:paraId="3E26CFFC" w14:textId="77777777" w:rsidR="004617FB" w:rsidRPr="007E141B" w:rsidRDefault="004617FB" w:rsidP="00743D4B">
            <w:pPr>
              <w:pStyle w:val="CVNormal-FirstLine"/>
              <w:spacing w:before="0"/>
              <w:jc w:val="both"/>
              <w:rPr>
                <w:rFonts w:ascii="Times New Roman" w:hAnsi="Times New Roman"/>
                <w:sz w:val="22"/>
                <w:szCs w:val="22"/>
                <w:lang w:val="it-IT"/>
              </w:rPr>
            </w:pPr>
          </w:p>
          <w:p w14:paraId="7205D8B3" w14:textId="77777777" w:rsidR="001604C0" w:rsidRPr="004E2736" w:rsidRDefault="001604C0" w:rsidP="00743D4B">
            <w:pPr>
              <w:pStyle w:val="CVNormal-FirstLine"/>
              <w:spacing w:before="0"/>
              <w:jc w:val="both"/>
              <w:rPr>
                <w:rFonts w:ascii="Times New Roman" w:hAnsi="Times New Roman"/>
                <w:b/>
                <w:sz w:val="22"/>
                <w:szCs w:val="22"/>
                <w:lang w:val="it-IT"/>
              </w:rPr>
            </w:pPr>
            <w:r w:rsidRPr="004E2736">
              <w:rPr>
                <w:rFonts w:ascii="Times New Roman" w:hAnsi="Times New Roman"/>
                <w:b/>
                <w:sz w:val="22"/>
                <w:szCs w:val="22"/>
                <w:lang w:val="it-IT"/>
              </w:rPr>
              <w:t xml:space="preserve">10 luglio </w:t>
            </w:r>
            <w:r w:rsidR="00630371" w:rsidRPr="004E2736">
              <w:rPr>
                <w:rFonts w:ascii="Times New Roman" w:hAnsi="Times New Roman"/>
                <w:b/>
                <w:sz w:val="22"/>
                <w:szCs w:val="22"/>
                <w:lang w:val="it-IT"/>
              </w:rPr>
              <w:t>2016</w:t>
            </w:r>
            <w:r w:rsidR="00FA4F12" w:rsidRPr="004E2736">
              <w:rPr>
                <w:rFonts w:ascii="Times New Roman" w:hAnsi="Times New Roman"/>
                <w:b/>
                <w:sz w:val="22"/>
                <w:szCs w:val="22"/>
                <w:lang w:val="it-IT"/>
              </w:rPr>
              <w:t xml:space="preserve"> – 14 </w:t>
            </w:r>
            <w:r w:rsidRPr="004E2736">
              <w:rPr>
                <w:rFonts w:ascii="Times New Roman" w:hAnsi="Times New Roman"/>
                <w:b/>
                <w:sz w:val="22"/>
                <w:szCs w:val="22"/>
                <w:lang w:val="it-IT"/>
              </w:rPr>
              <w:t xml:space="preserve">maggio </w:t>
            </w:r>
            <w:r w:rsidR="00FA4F12" w:rsidRPr="004E2736">
              <w:rPr>
                <w:rFonts w:ascii="Times New Roman" w:hAnsi="Times New Roman"/>
                <w:b/>
                <w:sz w:val="22"/>
                <w:szCs w:val="22"/>
                <w:lang w:val="it-IT"/>
              </w:rPr>
              <w:t>2018</w:t>
            </w:r>
          </w:p>
          <w:p w14:paraId="65574948" w14:textId="77777777" w:rsidR="00630371" w:rsidRPr="007E141B" w:rsidRDefault="00E83FD7" w:rsidP="00743D4B">
            <w:pPr>
              <w:pStyle w:val="CVNormal"/>
              <w:jc w:val="both"/>
              <w:rPr>
                <w:lang w:val="it-IT"/>
              </w:rPr>
            </w:pPr>
            <w:r w:rsidRPr="007E141B">
              <w:rPr>
                <w:rFonts w:ascii="Times New Roman" w:hAnsi="Times New Roman"/>
                <w:sz w:val="22"/>
                <w:szCs w:val="22"/>
                <w:lang w:val="it-IT"/>
              </w:rPr>
              <w:t xml:space="preserve">Capo Settore </w:t>
            </w:r>
            <w:r w:rsidR="00F061A1">
              <w:rPr>
                <w:rFonts w:ascii="Times New Roman" w:hAnsi="Times New Roman"/>
                <w:sz w:val="22"/>
                <w:szCs w:val="22"/>
                <w:lang w:val="it-IT"/>
              </w:rPr>
              <w:t xml:space="preserve">nella Direzione </w:t>
            </w:r>
            <w:r w:rsidRPr="007E141B">
              <w:rPr>
                <w:rFonts w:ascii="Times New Roman" w:hAnsi="Times New Roman"/>
                <w:sz w:val="22"/>
                <w:szCs w:val="22"/>
                <w:lang w:val="it-IT"/>
              </w:rPr>
              <w:t>delle Organizzazioni Internazionali</w:t>
            </w:r>
            <w:r w:rsidR="00630371" w:rsidRPr="007E141B">
              <w:rPr>
                <w:lang w:val="it-IT"/>
              </w:rPr>
              <w:t xml:space="preserve"> </w:t>
            </w:r>
          </w:p>
          <w:p w14:paraId="60A32B8B" w14:textId="77777777" w:rsidR="004617FB" w:rsidRPr="007E141B" w:rsidRDefault="004617FB" w:rsidP="00743D4B">
            <w:pPr>
              <w:pStyle w:val="CVNormal"/>
              <w:jc w:val="both"/>
              <w:rPr>
                <w:lang w:val="it-IT"/>
              </w:rPr>
            </w:pPr>
          </w:p>
          <w:p w14:paraId="6ECA4BE9" w14:textId="77777777" w:rsidR="00D6085D" w:rsidRPr="007E141B" w:rsidRDefault="00D36C36" w:rsidP="00743D4B">
            <w:pPr>
              <w:pStyle w:val="CVNormal"/>
              <w:jc w:val="both"/>
              <w:rPr>
                <w:rFonts w:ascii="Times New Roman" w:hAnsi="Times New Roman"/>
                <w:sz w:val="22"/>
                <w:szCs w:val="22"/>
                <w:lang w:val="it-IT"/>
              </w:rPr>
            </w:pPr>
            <w:r>
              <w:rPr>
                <w:rFonts w:ascii="Times New Roman" w:hAnsi="Times New Roman"/>
                <w:sz w:val="22"/>
                <w:szCs w:val="22"/>
                <w:lang w:val="it-IT"/>
              </w:rPr>
              <w:t>S</w:t>
            </w:r>
            <w:r w:rsidR="00103610" w:rsidRPr="007E141B">
              <w:rPr>
                <w:rFonts w:ascii="Times New Roman" w:hAnsi="Times New Roman"/>
                <w:sz w:val="22"/>
                <w:szCs w:val="22"/>
                <w:lang w:val="it-IT"/>
              </w:rPr>
              <w:t xml:space="preserve">eguire in continuazione i problemi politici, </w:t>
            </w:r>
            <w:r w:rsidR="006C7C01" w:rsidRPr="007E141B">
              <w:rPr>
                <w:rFonts w:ascii="Times New Roman" w:hAnsi="Times New Roman"/>
                <w:sz w:val="22"/>
                <w:szCs w:val="22"/>
                <w:lang w:val="it-IT"/>
              </w:rPr>
              <w:t xml:space="preserve">quelli della sicurezza, dell’economia, e dei diritti dell’uomo che sono all’ordine del giorno </w:t>
            </w:r>
            <w:r w:rsidR="00232EB9" w:rsidRPr="007E141B">
              <w:rPr>
                <w:rFonts w:ascii="Times New Roman" w:hAnsi="Times New Roman"/>
                <w:sz w:val="22"/>
                <w:szCs w:val="22"/>
                <w:lang w:val="it-IT"/>
              </w:rPr>
              <w:t xml:space="preserve">delle Nazioni </w:t>
            </w:r>
            <w:r w:rsidR="00B75FC8" w:rsidRPr="007E141B">
              <w:rPr>
                <w:rFonts w:ascii="Times New Roman" w:hAnsi="Times New Roman"/>
                <w:sz w:val="22"/>
                <w:szCs w:val="22"/>
                <w:lang w:val="it-IT"/>
              </w:rPr>
              <w:t>Unite e</w:t>
            </w:r>
            <w:r w:rsidR="00232EB9" w:rsidRPr="007E141B">
              <w:rPr>
                <w:rFonts w:ascii="Times New Roman" w:hAnsi="Times New Roman"/>
                <w:sz w:val="22"/>
                <w:szCs w:val="22"/>
                <w:lang w:val="it-IT"/>
              </w:rPr>
              <w:t xml:space="preserve"> delle altre Organizzazioni Internazionali.</w:t>
            </w:r>
            <w:r w:rsidR="00D6085D" w:rsidRPr="007E141B">
              <w:rPr>
                <w:rFonts w:ascii="Times New Roman" w:hAnsi="Times New Roman"/>
                <w:sz w:val="22"/>
                <w:szCs w:val="22"/>
                <w:lang w:val="it-IT"/>
              </w:rPr>
              <w:t xml:space="preserve"> </w:t>
            </w:r>
          </w:p>
          <w:p w14:paraId="61CF105F" w14:textId="77777777" w:rsidR="00D6085D" w:rsidRPr="007E141B" w:rsidRDefault="00AB2BD1" w:rsidP="00743D4B">
            <w:pPr>
              <w:pStyle w:val="CVNormal"/>
              <w:jc w:val="both"/>
              <w:rPr>
                <w:rFonts w:ascii="Times New Roman" w:hAnsi="Times New Roman"/>
                <w:sz w:val="22"/>
                <w:szCs w:val="22"/>
                <w:lang w:val="it-IT"/>
              </w:rPr>
            </w:pPr>
            <w:r w:rsidRPr="007E141B">
              <w:rPr>
                <w:rFonts w:ascii="Times New Roman" w:hAnsi="Times New Roman"/>
                <w:sz w:val="22"/>
                <w:szCs w:val="22"/>
                <w:lang w:val="it-IT"/>
              </w:rPr>
              <w:t xml:space="preserve">Coordinare e facilitare la decisione politica </w:t>
            </w:r>
            <w:r w:rsidR="0064469C" w:rsidRPr="007E141B">
              <w:rPr>
                <w:rFonts w:ascii="Times New Roman" w:hAnsi="Times New Roman"/>
                <w:sz w:val="22"/>
                <w:szCs w:val="22"/>
                <w:lang w:val="it-IT"/>
              </w:rPr>
              <w:t xml:space="preserve">legati all’espressione pubblica (tramite la votazione, </w:t>
            </w:r>
            <w:r w:rsidR="00A84270" w:rsidRPr="007E141B">
              <w:rPr>
                <w:rFonts w:ascii="Times New Roman" w:hAnsi="Times New Roman"/>
                <w:sz w:val="22"/>
                <w:szCs w:val="22"/>
                <w:lang w:val="it-IT"/>
              </w:rPr>
              <w:t xml:space="preserve">oppure l’intervento verbale) delle posizioni dell’Albania </w:t>
            </w:r>
            <w:r w:rsidR="00300EF7" w:rsidRPr="007E141B">
              <w:rPr>
                <w:rFonts w:ascii="Times New Roman" w:hAnsi="Times New Roman"/>
                <w:sz w:val="22"/>
                <w:szCs w:val="22"/>
                <w:lang w:val="it-IT"/>
              </w:rPr>
              <w:t>alle questioni dell’ordine del giorno</w:t>
            </w:r>
            <w:r w:rsidR="00B75FC8" w:rsidRPr="007E141B">
              <w:rPr>
                <w:rFonts w:ascii="Times New Roman" w:hAnsi="Times New Roman"/>
                <w:sz w:val="22"/>
                <w:szCs w:val="22"/>
                <w:lang w:val="it-IT"/>
              </w:rPr>
              <w:t xml:space="preserve"> delle Nazioni Unite e delle altre Organizzazioni Internazionali </w:t>
            </w:r>
            <w:r w:rsidR="00F3799E" w:rsidRPr="007E141B">
              <w:rPr>
                <w:rFonts w:ascii="Times New Roman" w:hAnsi="Times New Roman"/>
                <w:sz w:val="22"/>
                <w:szCs w:val="22"/>
                <w:lang w:val="it-IT"/>
              </w:rPr>
              <w:t>secondo gli obbiettivi politici governativi.</w:t>
            </w:r>
            <w:r w:rsidR="00B75FC8" w:rsidRPr="007E141B">
              <w:rPr>
                <w:rFonts w:ascii="Times New Roman" w:hAnsi="Times New Roman"/>
                <w:sz w:val="22"/>
                <w:szCs w:val="22"/>
                <w:lang w:val="it-IT"/>
              </w:rPr>
              <w:t xml:space="preserve"> </w:t>
            </w:r>
            <w:r w:rsidR="00300EF7" w:rsidRPr="007E141B">
              <w:rPr>
                <w:rFonts w:ascii="Times New Roman" w:hAnsi="Times New Roman"/>
                <w:sz w:val="22"/>
                <w:szCs w:val="22"/>
                <w:lang w:val="it-IT"/>
              </w:rPr>
              <w:t xml:space="preserve"> </w:t>
            </w:r>
          </w:p>
          <w:p w14:paraId="5FB3E78C" w14:textId="77777777" w:rsidR="00D6085D" w:rsidRPr="007E141B" w:rsidRDefault="00F3799E" w:rsidP="00743D4B">
            <w:pPr>
              <w:pStyle w:val="CVNormal"/>
              <w:jc w:val="both"/>
              <w:rPr>
                <w:rFonts w:ascii="Times New Roman" w:hAnsi="Times New Roman"/>
                <w:sz w:val="22"/>
                <w:szCs w:val="22"/>
                <w:lang w:val="it-IT"/>
              </w:rPr>
            </w:pPr>
            <w:r w:rsidRPr="007E141B">
              <w:rPr>
                <w:rFonts w:ascii="Times New Roman" w:hAnsi="Times New Roman"/>
                <w:sz w:val="22"/>
                <w:szCs w:val="22"/>
                <w:lang w:val="it-IT"/>
              </w:rPr>
              <w:t xml:space="preserve">Coordinare </w:t>
            </w:r>
            <w:r w:rsidR="001F5936" w:rsidRPr="007E141B">
              <w:rPr>
                <w:rFonts w:ascii="Times New Roman" w:hAnsi="Times New Roman"/>
                <w:sz w:val="22"/>
                <w:szCs w:val="22"/>
                <w:lang w:val="it-IT"/>
              </w:rPr>
              <w:t>il lavoro in modo orizzontale e in quello verticale degli esperti del settore con le</w:t>
            </w:r>
            <w:r w:rsidR="00AF2643" w:rsidRPr="007E141B">
              <w:rPr>
                <w:rFonts w:ascii="Times New Roman" w:hAnsi="Times New Roman"/>
                <w:sz w:val="22"/>
                <w:szCs w:val="22"/>
                <w:lang w:val="it-IT"/>
              </w:rPr>
              <w:t xml:space="preserve"> varie strutture del MAE e con le altre istituzioni di linea</w:t>
            </w:r>
            <w:r w:rsidR="00F03FD5" w:rsidRPr="007E141B">
              <w:rPr>
                <w:rFonts w:ascii="Times New Roman" w:hAnsi="Times New Roman"/>
                <w:sz w:val="22"/>
                <w:szCs w:val="22"/>
                <w:lang w:val="it-IT"/>
              </w:rPr>
              <w:t>.</w:t>
            </w:r>
          </w:p>
        </w:tc>
      </w:tr>
      <w:tr w:rsidR="00310D51" w:rsidRPr="00785B5E" w14:paraId="5B53FCEF" w14:textId="77777777" w:rsidTr="00FC6711">
        <w:trPr>
          <w:cantSplit/>
        </w:trPr>
        <w:tc>
          <w:tcPr>
            <w:tcW w:w="2937" w:type="dxa"/>
            <w:tcBorders>
              <w:right w:val="single" w:sz="1" w:space="0" w:color="000000"/>
            </w:tcBorders>
          </w:tcPr>
          <w:p w14:paraId="4EB179CA" w14:textId="77777777" w:rsidR="00BD734E" w:rsidRPr="007E141B" w:rsidRDefault="00724CA4" w:rsidP="002E15B3">
            <w:pPr>
              <w:pStyle w:val="CVHeading3-FirstLine"/>
              <w:ind w:left="0"/>
              <w:jc w:val="left"/>
              <w:rPr>
                <w:rFonts w:ascii="Times New Roman" w:hAnsi="Times New Roman"/>
                <w:b/>
                <w:sz w:val="22"/>
                <w:szCs w:val="22"/>
                <w:lang w:val="it-IT"/>
              </w:rPr>
            </w:pPr>
            <w:r w:rsidRPr="007E141B">
              <w:rPr>
                <w:rFonts w:ascii="Times New Roman" w:hAnsi="Times New Roman"/>
                <w:b/>
                <w:sz w:val="22"/>
                <w:szCs w:val="22"/>
                <w:lang w:val="it-IT"/>
              </w:rPr>
              <w:lastRenderedPageBreak/>
              <w:t xml:space="preserve">                                         </w:t>
            </w:r>
            <w:r w:rsidR="00BD734E" w:rsidRPr="007E141B">
              <w:rPr>
                <w:rFonts w:ascii="Times New Roman" w:hAnsi="Times New Roman"/>
                <w:b/>
                <w:sz w:val="22"/>
                <w:szCs w:val="22"/>
                <w:lang w:val="it-IT"/>
              </w:rPr>
              <w:t xml:space="preserve">Data                  </w:t>
            </w:r>
          </w:p>
          <w:p w14:paraId="099A0E9B" w14:textId="77777777" w:rsidR="00BD734E" w:rsidRPr="007E141B" w:rsidRDefault="000002C9" w:rsidP="00F56902">
            <w:pPr>
              <w:pStyle w:val="CVHeading3-FirstLine"/>
              <w:ind w:left="-38"/>
              <w:rPr>
                <w:rFonts w:ascii="Times New Roman" w:hAnsi="Times New Roman"/>
                <w:sz w:val="22"/>
                <w:szCs w:val="22"/>
                <w:lang w:val="it-IT"/>
              </w:rPr>
            </w:pPr>
            <w:r w:rsidRPr="007E141B">
              <w:rPr>
                <w:rFonts w:ascii="Times New Roman" w:hAnsi="Times New Roman"/>
                <w:b/>
                <w:sz w:val="22"/>
                <w:szCs w:val="22"/>
                <w:lang w:val="it-IT"/>
              </w:rPr>
              <w:t xml:space="preserve">   </w:t>
            </w:r>
            <w:r w:rsidR="00BD734E" w:rsidRPr="007E141B">
              <w:rPr>
                <w:rFonts w:ascii="Times New Roman" w:hAnsi="Times New Roman"/>
                <w:sz w:val="22"/>
                <w:szCs w:val="22"/>
                <w:lang w:val="it-IT"/>
              </w:rPr>
              <w:t>Po</w:t>
            </w:r>
            <w:r w:rsidR="00F56902" w:rsidRPr="007E141B">
              <w:rPr>
                <w:rFonts w:ascii="Times New Roman" w:hAnsi="Times New Roman"/>
                <w:sz w:val="22"/>
                <w:szCs w:val="22"/>
                <w:lang w:val="it-IT"/>
              </w:rPr>
              <w:t>siz</w:t>
            </w:r>
            <w:r w:rsidR="00BD734E" w:rsidRPr="007E141B">
              <w:rPr>
                <w:rFonts w:ascii="Times New Roman" w:hAnsi="Times New Roman"/>
                <w:sz w:val="22"/>
                <w:szCs w:val="22"/>
                <w:lang w:val="it-IT"/>
              </w:rPr>
              <w:t xml:space="preserve">ione lavorativa e ruolo </w:t>
            </w:r>
          </w:p>
          <w:p w14:paraId="762F0A13" w14:textId="77777777" w:rsidR="00BD734E" w:rsidRPr="007E141B" w:rsidRDefault="00BD734E" w:rsidP="00BD734E">
            <w:pPr>
              <w:pStyle w:val="CVHeading3-FirstLine"/>
              <w:rPr>
                <w:rFonts w:ascii="Times New Roman" w:hAnsi="Times New Roman"/>
                <w:b/>
                <w:sz w:val="22"/>
                <w:szCs w:val="22"/>
                <w:lang w:val="it-IT"/>
              </w:rPr>
            </w:pPr>
            <w:r w:rsidRPr="007E141B">
              <w:rPr>
                <w:rFonts w:ascii="Times New Roman" w:hAnsi="Times New Roman"/>
                <w:b/>
                <w:sz w:val="22"/>
                <w:szCs w:val="22"/>
                <w:lang w:val="it-IT"/>
              </w:rPr>
              <w:t xml:space="preserve"> </w:t>
            </w:r>
          </w:p>
          <w:p w14:paraId="05A27CD5" w14:textId="77777777" w:rsidR="00BD734E" w:rsidRPr="007E141B" w:rsidRDefault="00BD734E" w:rsidP="00BD734E">
            <w:pPr>
              <w:pStyle w:val="CVHeading3-FirstLine"/>
              <w:rPr>
                <w:rFonts w:ascii="Times New Roman" w:hAnsi="Times New Roman"/>
                <w:b/>
                <w:sz w:val="22"/>
                <w:szCs w:val="22"/>
                <w:lang w:val="it-IT"/>
              </w:rPr>
            </w:pPr>
          </w:p>
          <w:p w14:paraId="459BA9A8" w14:textId="77777777" w:rsidR="00D6085D" w:rsidRPr="007E141B" w:rsidRDefault="000002C9" w:rsidP="00BD734E">
            <w:pPr>
              <w:pStyle w:val="CVHeading3-FirstLine"/>
              <w:spacing w:before="0"/>
              <w:rPr>
                <w:rFonts w:ascii="Times New Roman" w:hAnsi="Times New Roman"/>
                <w:sz w:val="22"/>
                <w:szCs w:val="22"/>
                <w:lang w:val="it-IT"/>
              </w:rPr>
            </w:pPr>
            <w:r w:rsidRPr="007E141B">
              <w:rPr>
                <w:rFonts w:ascii="Times New Roman" w:hAnsi="Times New Roman"/>
                <w:b/>
                <w:sz w:val="22"/>
                <w:szCs w:val="22"/>
                <w:lang w:val="it-IT"/>
              </w:rPr>
              <w:t xml:space="preserve">    </w:t>
            </w:r>
            <w:r w:rsidR="00BD734E" w:rsidRPr="007E141B">
              <w:rPr>
                <w:rFonts w:ascii="Times New Roman" w:hAnsi="Times New Roman"/>
                <w:sz w:val="22"/>
                <w:szCs w:val="22"/>
                <w:lang w:val="it-IT"/>
              </w:rPr>
              <w:t xml:space="preserve">Descrizione delle mansioni </w:t>
            </w:r>
          </w:p>
          <w:p w14:paraId="7FC8674C" w14:textId="77777777" w:rsidR="00D6085D" w:rsidRPr="007E141B" w:rsidRDefault="00D6085D" w:rsidP="00E97118">
            <w:pPr>
              <w:pStyle w:val="CVHeading3-FirstLine"/>
              <w:spacing w:before="0"/>
              <w:rPr>
                <w:rFonts w:ascii="Times New Roman" w:hAnsi="Times New Roman"/>
                <w:b/>
                <w:sz w:val="22"/>
                <w:szCs w:val="22"/>
                <w:lang w:val="it-IT"/>
              </w:rPr>
            </w:pPr>
          </w:p>
          <w:p w14:paraId="462FC393" w14:textId="77777777" w:rsidR="00D6085D" w:rsidRPr="007E141B" w:rsidRDefault="00D6085D" w:rsidP="00E97118">
            <w:pPr>
              <w:pStyle w:val="CVHeading3-FirstLine"/>
              <w:spacing w:before="0"/>
              <w:rPr>
                <w:rFonts w:ascii="Times New Roman" w:hAnsi="Times New Roman"/>
                <w:b/>
                <w:sz w:val="22"/>
                <w:szCs w:val="22"/>
                <w:lang w:val="it-IT"/>
              </w:rPr>
            </w:pPr>
          </w:p>
          <w:p w14:paraId="316EA6B6" w14:textId="77777777" w:rsidR="00724CA4" w:rsidRPr="007E141B" w:rsidRDefault="00724CA4" w:rsidP="00724CA4">
            <w:pPr>
              <w:pStyle w:val="CVHeading3"/>
              <w:ind w:left="0"/>
              <w:jc w:val="left"/>
              <w:rPr>
                <w:lang w:val="it-IT"/>
              </w:rPr>
            </w:pPr>
          </w:p>
          <w:p w14:paraId="7CFE5274" w14:textId="77777777" w:rsidR="00F56902" w:rsidRPr="007E141B" w:rsidRDefault="00D6085D" w:rsidP="00F56902">
            <w:pPr>
              <w:pStyle w:val="CVHeading3-FirstLine"/>
              <w:rPr>
                <w:rFonts w:ascii="Times New Roman" w:hAnsi="Times New Roman"/>
                <w:b/>
                <w:sz w:val="22"/>
                <w:szCs w:val="22"/>
                <w:lang w:val="it-IT"/>
              </w:rPr>
            </w:pPr>
            <w:r w:rsidRPr="007E141B">
              <w:rPr>
                <w:rFonts w:ascii="Times New Roman" w:hAnsi="Times New Roman"/>
                <w:b/>
                <w:sz w:val="22"/>
                <w:szCs w:val="22"/>
                <w:lang w:val="it-IT"/>
              </w:rPr>
              <w:t xml:space="preserve">                                 </w:t>
            </w:r>
          </w:p>
          <w:p w14:paraId="43AE3123" w14:textId="77777777" w:rsidR="007B78E7" w:rsidRPr="007E141B" w:rsidRDefault="007B78E7" w:rsidP="004A0311">
            <w:pPr>
              <w:pStyle w:val="CVHeading3-FirstLine"/>
              <w:rPr>
                <w:rFonts w:ascii="Times New Roman" w:hAnsi="Times New Roman"/>
                <w:b/>
                <w:sz w:val="22"/>
                <w:szCs w:val="22"/>
                <w:lang w:val="it-IT"/>
              </w:rPr>
            </w:pPr>
          </w:p>
          <w:p w14:paraId="0C9FF571" w14:textId="77777777" w:rsidR="0057675D" w:rsidRPr="007E141B" w:rsidRDefault="0057675D" w:rsidP="004A0311">
            <w:pPr>
              <w:pStyle w:val="CVHeading3-FirstLine"/>
              <w:rPr>
                <w:rFonts w:ascii="Times New Roman" w:hAnsi="Times New Roman"/>
                <w:sz w:val="22"/>
                <w:szCs w:val="22"/>
                <w:lang w:val="it-IT"/>
              </w:rPr>
            </w:pPr>
          </w:p>
          <w:p w14:paraId="6F97AED7" w14:textId="77777777" w:rsidR="0057675D" w:rsidRPr="007E141B" w:rsidRDefault="0057675D" w:rsidP="004A0311">
            <w:pPr>
              <w:pStyle w:val="CVHeading3-FirstLine"/>
              <w:rPr>
                <w:rFonts w:ascii="Times New Roman" w:hAnsi="Times New Roman"/>
                <w:sz w:val="22"/>
                <w:szCs w:val="22"/>
                <w:lang w:val="it-IT"/>
              </w:rPr>
            </w:pPr>
          </w:p>
          <w:p w14:paraId="291B5030" w14:textId="77777777" w:rsidR="0057675D" w:rsidRPr="007E141B" w:rsidRDefault="0057675D" w:rsidP="004A0311">
            <w:pPr>
              <w:pStyle w:val="CVHeading3-FirstLine"/>
              <w:rPr>
                <w:rFonts w:ascii="Times New Roman" w:hAnsi="Times New Roman"/>
                <w:sz w:val="22"/>
                <w:szCs w:val="22"/>
                <w:lang w:val="it-IT"/>
              </w:rPr>
            </w:pPr>
          </w:p>
          <w:p w14:paraId="17E01270" w14:textId="77777777" w:rsidR="00203A12" w:rsidRPr="007E141B" w:rsidRDefault="00203A12" w:rsidP="00175E5D">
            <w:pPr>
              <w:pStyle w:val="CVHeading3-FirstLine"/>
              <w:rPr>
                <w:rFonts w:ascii="Times New Roman" w:hAnsi="Times New Roman"/>
                <w:sz w:val="22"/>
                <w:szCs w:val="22"/>
                <w:lang w:val="it-IT"/>
              </w:rPr>
            </w:pPr>
          </w:p>
          <w:p w14:paraId="0A3013BB" w14:textId="77777777" w:rsidR="002E15B3" w:rsidRDefault="002E15B3" w:rsidP="00203A12">
            <w:pPr>
              <w:pStyle w:val="CVHeading3-FirstLine"/>
              <w:spacing w:before="0"/>
              <w:rPr>
                <w:rFonts w:ascii="Times New Roman" w:hAnsi="Times New Roman"/>
                <w:sz w:val="22"/>
                <w:szCs w:val="22"/>
                <w:lang w:val="it-IT"/>
              </w:rPr>
            </w:pPr>
          </w:p>
          <w:p w14:paraId="71719385" w14:textId="77777777" w:rsidR="0057675D" w:rsidRPr="007E141B" w:rsidRDefault="007B78E7" w:rsidP="00203A12">
            <w:pPr>
              <w:pStyle w:val="CVHeading3-FirstLine"/>
              <w:spacing w:before="0"/>
              <w:rPr>
                <w:rFonts w:ascii="Times New Roman" w:hAnsi="Times New Roman"/>
                <w:sz w:val="22"/>
                <w:szCs w:val="22"/>
                <w:lang w:val="it-IT"/>
              </w:rPr>
            </w:pPr>
            <w:r w:rsidRPr="007E141B">
              <w:rPr>
                <w:rFonts w:ascii="Times New Roman" w:hAnsi="Times New Roman"/>
                <w:sz w:val="22"/>
                <w:szCs w:val="22"/>
                <w:lang w:val="it-IT"/>
              </w:rPr>
              <w:t>Nome del datore di lavoro</w:t>
            </w:r>
          </w:p>
          <w:p w14:paraId="2D354410" w14:textId="77777777" w:rsidR="00175E5D" w:rsidRPr="007E141B" w:rsidRDefault="00175E5D" w:rsidP="00175E5D">
            <w:pPr>
              <w:pStyle w:val="CVHeading3-FirstLine"/>
              <w:rPr>
                <w:rFonts w:ascii="Times New Roman" w:hAnsi="Times New Roman"/>
                <w:b/>
                <w:sz w:val="22"/>
                <w:szCs w:val="22"/>
                <w:lang w:val="it-IT"/>
              </w:rPr>
            </w:pPr>
          </w:p>
          <w:p w14:paraId="6F80DF45" w14:textId="77777777" w:rsidR="002E15B3" w:rsidRDefault="00D6085D" w:rsidP="002E15B3">
            <w:pPr>
              <w:pStyle w:val="CVHeading3-FirstLine"/>
              <w:rPr>
                <w:rFonts w:ascii="Times New Roman" w:hAnsi="Times New Roman"/>
                <w:b/>
                <w:sz w:val="22"/>
                <w:szCs w:val="22"/>
                <w:lang w:val="it-IT"/>
              </w:rPr>
            </w:pPr>
            <w:r w:rsidRPr="007E141B">
              <w:rPr>
                <w:rFonts w:ascii="Times New Roman" w:hAnsi="Times New Roman"/>
                <w:b/>
                <w:sz w:val="22"/>
                <w:szCs w:val="22"/>
                <w:lang w:val="it-IT"/>
              </w:rPr>
              <w:t xml:space="preserve"> </w:t>
            </w:r>
            <w:r w:rsidR="004A0311" w:rsidRPr="007E141B">
              <w:rPr>
                <w:rFonts w:ascii="Times New Roman" w:hAnsi="Times New Roman"/>
                <w:b/>
                <w:sz w:val="22"/>
                <w:szCs w:val="22"/>
                <w:lang w:val="it-IT"/>
              </w:rPr>
              <w:t xml:space="preserve">Data                  </w:t>
            </w:r>
            <w:r w:rsidR="007B78E7" w:rsidRPr="007E141B">
              <w:rPr>
                <w:rFonts w:ascii="Times New Roman" w:hAnsi="Times New Roman"/>
                <w:b/>
                <w:sz w:val="22"/>
                <w:szCs w:val="22"/>
                <w:lang w:val="it-IT"/>
              </w:rPr>
              <w:t xml:space="preserve">  </w:t>
            </w:r>
          </w:p>
          <w:p w14:paraId="3E024284" w14:textId="77777777" w:rsidR="004A0311" w:rsidRPr="007E141B" w:rsidRDefault="007B78E7" w:rsidP="00F56902">
            <w:pPr>
              <w:pStyle w:val="CVHeading3-FirstLine"/>
              <w:ind w:hanging="9"/>
              <w:rPr>
                <w:rFonts w:ascii="Times New Roman" w:hAnsi="Times New Roman"/>
                <w:sz w:val="22"/>
                <w:szCs w:val="22"/>
                <w:lang w:val="it-IT"/>
              </w:rPr>
            </w:pPr>
            <w:r w:rsidRPr="007E141B">
              <w:rPr>
                <w:rFonts w:ascii="Times New Roman" w:hAnsi="Times New Roman"/>
                <w:b/>
                <w:sz w:val="22"/>
                <w:szCs w:val="22"/>
                <w:lang w:val="it-IT"/>
              </w:rPr>
              <w:t xml:space="preserve"> </w:t>
            </w:r>
            <w:r w:rsidR="004A0311" w:rsidRPr="007E141B">
              <w:rPr>
                <w:rFonts w:ascii="Times New Roman" w:hAnsi="Times New Roman"/>
                <w:sz w:val="22"/>
                <w:szCs w:val="22"/>
                <w:lang w:val="it-IT"/>
              </w:rPr>
              <w:t>Po</w:t>
            </w:r>
            <w:r w:rsidRPr="007E141B">
              <w:rPr>
                <w:rFonts w:ascii="Times New Roman" w:hAnsi="Times New Roman"/>
                <w:sz w:val="22"/>
                <w:szCs w:val="22"/>
                <w:lang w:val="it-IT"/>
              </w:rPr>
              <w:t>si</w:t>
            </w:r>
            <w:r w:rsidR="004A0311" w:rsidRPr="007E141B">
              <w:rPr>
                <w:rFonts w:ascii="Times New Roman" w:hAnsi="Times New Roman"/>
                <w:sz w:val="22"/>
                <w:szCs w:val="22"/>
                <w:lang w:val="it-IT"/>
              </w:rPr>
              <w:t xml:space="preserve">zione lavorativa e ruolo </w:t>
            </w:r>
          </w:p>
          <w:p w14:paraId="77BEA3E2" w14:textId="77777777" w:rsidR="004A0311" w:rsidRPr="007E141B" w:rsidRDefault="004A0311" w:rsidP="004A0311">
            <w:pPr>
              <w:pStyle w:val="CVHeading3-FirstLine"/>
              <w:rPr>
                <w:rFonts w:ascii="Times New Roman" w:hAnsi="Times New Roman"/>
                <w:b/>
                <w:sz w:val="22"/>
                <w:szCs w:val="22"/>
                <w:lang w:val="it-IT"/>
              </w:rPr>
            </w:pPr>
            <w:r w:rsidRPr="007E141B">
              <w:rPr>
                <w:rFonts w:ascii="Times New Roman" w:hAnsi="Times New Roman"/>
                <w:b/>
                <w:sz w:val="22"/>
                <w:szCs w:val="22"/>
                <w:lang w:val="it-IT"/>
              </w:rPr>
              <w:t xml:space="preserve"> </w:t>
            </w:r>
          </w:p>
          <w:p w14:paraId="67A1FE73" w14:textId="77777777" w:rsidR="004A0311" w:rsidRPr="007E141B" w:rsidRDefault="004A0311" w:rsidP="004A0311">
            <w:pPr>
              <w:pStyle w:val="CVHeading3-FirstLine"/>
              <w:rPr>
                <w:rFonts w:ascii="Times New Roman" w:hAnsi="Times New Roman"/>
                <w:b/>
                <w:sz w:val="22"/>
                <w:szCs w:val="22"/>
                <w:lang w:val="it-IT"/>
              </w:rPr>
            </w:pPr>
          </w:p>
          <w:p w14:paraId="4CAB6A9A" w14:textId="77777777" w:rsidR="00310D51" w:rsidRPr="007E141B" w:rsidRDefault="004A0311" w:rsidP="004A0311">
            <w:pPr>
              <w:pStyle w:val="CVHeading3-FirstLine"/>
              <w:spacing w:before="0"/>
              <w:ind w:left="0"/>
              <w:jc w:val="left"/>
              <w:rPr>
                <w:rFonts w:ascii="Times New Roman" w:hAnsi="Times New Roman"/>
                <w:sz w:val="22"/>
                <w:szCs w:val="22"/>
                <w:lang w:val="it-IT"/>
              </w:rPr>
            </w:pPr>
            <w:r w:rsidRPr="007E141B">
              <w:rPr>
                <w:rFonts w:ascii="Times New Roman" w:hAnsi="Times New Roman"/>
                <w:b/>
                <w:sz w:val="22"/>
                <w:szCs w:val="22"/>
                <w:lang w:val="it-IT"/>
              </w:rPr>
              <w:t xml:space="preserve">       </w:t>
            </w:r>
            <w:r w:rsidRPr="007E141B">
              <w:rPr>
                <w:rFonts w:ascii="Times New Roman" w:hAnsi="Times New Roman"/>
                <w:sz w:val="22"/>
                <w:szCs w:val="22"/>
                <w:lang w:val="it-IT"/>
              </w:rPr>
              <w:t>Descrizione delle mansioni</w:t>
            </w:r>
          </w:p>
        </w:tc>
        <w:tc>
          <w:tcPr>
            <w:tcW w:w="7656" w:type="dxa"/>
            <w:gridSpan w:val="2"/>
          </w:tcPr>
          <w:p w14:paraId="67257434" w14:textId="77777777" w:rsidR="00310D51" w:rsidRPr="007E141B" w:rsidRDefault="005F5200" w:rsidP="00743D4B">
            <w:pPr>
              <w:jc w:val="both"/>
              <w:rPr>
                <w:rFonts w:ascii="Times New Roman" w:hAnsi="Times New Roman"/>
                <w:b/>
                <w:sz w:val="22"/>
                <w:szCs w:val="22"/>
                <w:lang w:val="it-IT"/>
              </w:rPr>
            </w:pPr>
            <w:r w:rsidRPr="007E141B">
              <w:rPr>
                <w:rFonts w:ascii="Times New Roman" w:hAnsi="Times New Roman"/>
                <w:b/>
                <w:sz w:val="22"/>
                <w:szCs w:val="22"/>
                <w:lang w:val="it-IT"/>
              </w:rPr>
              <w:t xml:space="preserve"> 18 giugno </w:t>
            </w:r>
            <w:r w:rsidR="00310D51" w:rsidRPr="007E141B">
              <w:rPr>
                <w:rFonts w:ascii="Times New Roman" w:hAnsi="Times New Roman"/>
                <w:b/>
                <w:sz w:val="22"/>
                <w:szCs w:val="22"/>
                <w:lang w:val="it-IT"/>
              </w:rPr>
              <w:t xml:space="preserve">2012 </w:t>
            </w:r>
            <w:r w:rsidR="00310D51" w:rsidRPr="007E141B">
              <w:rPr>
                <w:rFonts w:ascii="Times New Roman" w:hAnsi="Times New Roman"/>
                <w:sz w:val="22"/>
                <w:szCs w:val="22"/>
                <w:lang w:val="it-IT"/>
              </w:rPr>
              <w:t xml:space="preserve">– </w:t>
            </w:r>
            <w:r w:rsidRPr="007E141B">
              <w:rPr>
                <w:rFonts w:ascii="Times New Roman" w:hAnsi="Times New Roman"/>
                <w:b/>
                <w:sz w:val="22"/>
                <w:szCs w:val="22"/>
                <w:lang w:val="it-IT"/>
              </w:rPr>
              <w:t>10 luglio</w:t>
            </w:r>
            <w:r w:rsidRPr="007E141B">
              <w:rPr>
                <w:rFonts w:ascii="Times New Roman" w:hAnsi="Times New Roman"/>
                <w:sz w:val="22"/>
                <w:szCs w:val="22"/>
                <w:lang w:val="it-IT"/>
              </w:rPr>
              <w:t xml:space="preserve"> </w:t>
            </w:r>
            <w:r w:rsidR="00630371" w:rsidRPr="007E141B">
              <w:rPr>
                <w:rFonts w:ascii="Times New Roman" w:hAnsi="Times New Roman"/>
                <w:b/>
                <w:sz w:val="22"/>
                <w:szCs w:val="22"/>
                <w:lang w:val="it-IT"/>
              </w:rPr>
              <w:t>2016</w:t>
            </w:r>
          </w:p>
          <w:p w14:paraId="22E7DC10" w14:textId="77777777" w:rsidR="002E15B3" w:rsidRDefault="002E15B3" w:rsidP="00743D4B">
            <w:pPr>
              <w:ind w:left="113"/>
              <w:jc w:val="both"/>
              <w:rPr>
                <w:rFonts w:ascii="Times New Roman" w:hAnsi="Times New Roman"/>
                <w:sz w:val="22"/>
                <w:szCs w:val="22"/>
                <w:lang w:val="it-IT"/>
              </w:rPr>
            </w:pPr>
          </w:p>
          <w:p w14:paraId="33F21E3E" w14:textId="77777777" w:rsidR="008D12B5" w:rsidRPr="007E141B" w:rsidRDefault="005C5DF6" w:rsidP="00743D4B">
            <w:pPr>
              <w:ind w:left="113"/>
              <w:jc w:val="both"/>
              <w:rPr>
                <w:rFonts w:ascii="Times New Roman" w:hAnsi="Times New Roman"/>
                <w:sz w:val="22"/>
                <w:szCs w:val="22"/>
                <w:lang w:val="it-IT"/>
              </w:rPr>
            </w:pPr>
            <w:r w:rsidRPr="007E141B">
              <w:rPr>
                <w:rFonts w:ascii="Times New Roman" w:hAnsi="Times New Roman"/>
                <w:sz w:val="22"/>
                <w:szCs w:val="22"/>
                <w:lang w:val="it-IT"/>
              </w:rPr>
              <w:t>Vice Ambasciatore, Ministro plenipotenziario presso l’Ambasciata della Repubblica d’</w:t>
            </w:r>
            <w:r w:rsidR="008D12B5" w:rsidRPr="007E141B">
              <w:rPr>
                <w:rFonts w:ascii="Times New Roman" w:hAnsi="Times New Roman"/>
                <w:sz w:val="22"/>
                <w:szCs w:val="22"/>
                <w:lang w:val="it-IT"/>
              </w:rPr>
              <w:t>Albania presso la Repubblica Italiana</w:t>
            </w:r>
            <w:r w:rsidRPr="007E141B">
              <w:rPr>
                <w:rFonts w:ascii="Times New Roman" w:hAnsi="Times New Roman"/>
                <w:sz w:val="22"/>
                <w:szCs w:val="22"/>
                <w:lang w:val="it-IT"/>
              </w:rPr>
              <w:t>.</w:t>
            </w:r>
          </w:p>
          <w:p w14:paraId="6A7EEE7D" w14:textId="77777777" w:rsidR="002A15CB" w:rsidRDefault="002A15CB" w:rsidP="00743D4B">
            <w:pPr>
              <w:suppressAutoHyphens w:val="0"/>
              <w:contextualSpacing/>
              <w:jc w:val="both"/>
              <w:rPr>
                <w:rFonts w:ascii="Times New Roman" w:hAnsi="Times New Roman"/>
                <w:sz w:val="22"/>
                <w:szCs w:val="22"/>
                <w:lang w:val="it-IT"/>
              </w:rPr>
            </w:pPr>
          </w:p>
          <w:p w14:paraId="22901391" w14:textId="77777777" w:rsidR="00FC2771" w:rsidRPr="007E141B" w:rsidRDefault="00AC0B49" w:rsidP="00743D4B">
            <w:pPr>
              <w:suppressAutoHyphens w:val="0"/>
              <w:ind w:left="113"/>
              <w:contextualSpacing/>
              <w:jc w:val="both"/>
              <w:rPr>
                <w:rFonts w:ascii="Times New Roman" w:hAnsi="Times New Roman"/>
                <w:sz w:val="22"/>
                <w:szCs w:val="22"/>
                <w:lang w:val="it-IT"/>
              </w:rPr>
            </w:pPr>
            <w:r w:rsidRPr="007E141B">
              <w:rPr>
                <w:rFonts w:ascii="Times New Roman" w:hAnsi="Times New Roman"/>
                <w:sz w:val="22"/>
                <w:szCs w:val="22"/>
                <w:lang w:val="it-IT"/>
              </w:rPr>
              <w:t>Segui</w:t>
            </w:r>
            <w:r w:rsidR="00D36C36">
              <w:rPr>
                <w:rFonts w:ascii="Times New Roman" w:hAnsi="Times New Roman"/>
                <w:sz w:val="22"/>
                <w:szCs w:val="22"/>
                <w:lang w:val="it-IT"/>
              </w:rPr>
              <w:t xml:space="preserve">re </w:t>
            </w:r>
            <w:r w:rsidR="00FC2771" w:rsidRPr="007E141B">
              <w:rPr>
                <w:rFonts w:ascii="Times New Roman" w:hAnsi="Times New Roman"/>
                <w:sz w:val="22"/>
                <w:szCs w:val="22"/>
                <w:lang w:val="it-IT"/>
              </w:rPr>
              <w:t>le relazioni bilaterali con l'Italia, Malta e San Marino, studio, preparazione di analisi e informazioni sugli sviluppi nazionali ed esteri in Italia, Malta e San Marino.</w:t>
            </w:r>
          </w:p>
          <w:p w14:paraId="0C4B7992" w14:textId="77777777" w:rsidR="00E10305" w:rsidRPr="007E141B" w:rsidRDefault="00FC2771" w:rsidP="00743D4B">
            <w:pPr>
              <w:suppressAutoHyphens w:val="0"/>
              <w:ind w:left="113"/>
              <w:contextualSpacing/>
              <w:jc w:val="both"/>
              <w:rPr>
                <w:rFonts w:ascii="Times New Roman" w:hAnsi="Times New Roman"/>
                <w:sz w:val="22"/>
                <w:szCs w:val="22"/>
                <w:lang w:val="it-IT"/>
              </w:rPr>
            </w:pPr>
            <w:r w:rsidRPr="007E141B">
              <w:rPr>
                <w:rFonts w:ascii="Times New Roman" w:hAnsi="Times New Roman"/>
                <w:sz w:val="22"/>
                <w:szCs w:val="22"/>
                <w:lang w:val="it-IT"/>
              </w:rPr>
              <w:t xml:space="preserve">Mantenimento </w:t>
            </w:r>
            <w:r w:rsidR="00E10305" w:rsidRPr="007E141B">
              <w:rPr>
                <w:rFonts w:ascii="Times New Roman" w:hAnsi="Times New Roman"/>
                <w:sz w:val="22"/>
                <w:szCs w:val="22"/>
                <w:lang w:val="it-IT"/>
              </w:rPr>
              <w:t xml:space="preserve">dei i contatti e comunicazione regolarmente con tutte le istituzioni e il think tank italiano per i progressi del processo di status candidato dell'Albania, nonché con la comunità albanese in Italia, nel quadro della promozione dell'Albania europea. </w:t>
            </w:r>
          </w:p>
          <w:p w14:paraId="46838BFD" w14:textId="77777777" w:rsidR="00FC2771" w:rsidRPr="007E141B" w:rsidRDefault="00AC0B49" w:rsidP="00743D4B">
            <w:pPr>
              <w:suppressAutoHyphens w:val="0"/>
              <w:ind w:left="113"/>
              <w:contextualSpacing/>
              <w:jc w:val="both"/>
              <w:rPr>
                <w:rFonts w:ascii="Times New Roman" w:hAnsi="Times New Roman"/>
                <w:sz w:val="22"/>
                <w:szCs w:val="22"/>
                <w:lang w:val="it-IT"/>
              </w:rPr>
            </w:pPr>
            <w:r w:rsidRPr="007E141B">
              <w:rPr>
                <w:rFonts w:ascii="Times New Roman" w:hAnsi="Times New Roman"/>
                <w:sz w:val="22"/>
                <w:szCs w:val="22"/>
                <w:lang w:val="it-IT"/>
              </w:rPr>
              <w:t>Segui</w:t>
            </w:r>
            <w:r w:rsidR="004C1019">
              <w:rPr>
                <w:rFonts w:ascii="Times New Roman" w:hAnsi="Times New Roman"/>
                <w:sz w:val="22"/>
                <w:szCs w:val="22"/>
                <w:lang w:val="it-IT"/>
              </w:rPr>
              <w:t xml:space="preserve">re </w:t>
            </w:r>
            <w:r w:rsidRPr="007E141B">
              <w:rPr>
                <w:rFonts w:ascii="Times New Roman" w:hAnsi="Times New Roman"/>
                <w:sz w:val="22"/>
                <w:szCs w:val="22"/>
                <w:lang w:val="it-IT"/>
              </w:rPr>
              <w:t>i contatti e gli sviluppi più recenti per il riconoscimento e la promozione del Kosovo.</w:t>
            </w:r>
          </w:p>
          <w:p w14:paraId="3F9E3A5C" w14:textId="77777777" w:rsidR="007B78E7" w:rsidRPr="007E141B" w:rsidRDefault="00FE17DA" w:rsidP="00743D4B">
            <w:pPr>
              <w:suppressAutoHyphens w:val="0"/>
              <w:ind w:left="113"/>
              <w:contextualSpacing/>
              <w:jc w:val="both"/>
              <w:rPr>
                <w:rFonts w:ascii="Courier New" w:hAnsi="Courier New" w:cs="Courier New"/>
                <w:lang w:val="it-IT" w:eastAsia="sq-AL"/>
              </w:rPr>
            </w:pPr>
            <w:r w:rsidRPr="007E141B">
              <w:rPr>
                <w:rFonts w:ascii="Times New Roman" w:hAnsi="Times New Roman"/>
                <w:sz w:val="22"/>
                <w:szCs w:val="22"/>
                <w:lang w:val="it-IT"/>
              </w:rPr>
              <w:t xml:space="preserve">Comunicazione e il seguimento della corrispondenza con le rappresentanze straniere accreditate nella </w:t>
            </w:r>
            <w:r w:rsidR="00B1622F" w:rsidRPr="007E141B">
              <w:rPr>
                <w:rFonts w:ascii="Times New Roman" w:hAnsi="Times New Roman"/>
                <w:sz w:val="22"/>
                <w:szCs w:val="22"/>
                <w:lang w:val="it-IT"/>
              </w:rPr>
              <w:t>Repubblica di Albania, residenti</w:t>
            </w:r>
            <w:r w:rsidRPr="007E141B">
              <w:rPr>
                <w:rFonts w:ascii="Times New Roman" w:hAnsi="Times New Roman"/>
                <w:sz w:val="22"/>
                <w:szCs w:val="22"/>
                <w:lang w:val="it-IT"/>
              </w:rPr>
              <w:t xml:space="preserve"> a Roma (33 ambasciate: Canada, Messico, America Latina e Africa), relazioni bilaterali e nell'ambito della cooperazione in organizzazioni internazionali.</w:t>
            </w:r>
            <w:r w:rsidR="00F56902" w:rsidRPr="007E141B">
              <w:rPr>
                <w:rFonts w:ascii="Courier New" w:hAnsi="Courier New" w:cs="Courier New"/>
                <w:lang w:val="it-IT" w:eastAsia="sq-AL"/>
              </w:rPr>
              <w:t xml:space="preserve"> </w:t>
            </w:r>
          </w:p>
          <w:p w14:paraId="34319FE8" w14:textId="77777777" w:rsidR="00203A12" w:rsidRPr="007E141B" w:rsidRDefault="00203A12" w:rsidP="00743D4B">
            <w:pPr>
              <w:suppressAutoHyphens w:val="0"/>
              <w:ind w:left="113"/>
              <w:contextualSpacing/>
              <w:jc w:val="both"/>
              <w:rPr>
                <w:rFonts w:ascii="Courier New" w:hAnsi="Courier New" w:cs="Courier New"/>
                <w:lang w:val="it-IT" w:eastAsia="sq-AL"/>
              </w:rPr>
            </w:pPr>
          </w:p>
          <w:p w14:paraId="4B4772A4" w14:textId="77777777" w:rsidR="00F56902" w:rsidRPr="007E141B" w:rsidRDefault="00F56902" w:rsidP="00323B66">
            <w:pPr>
              <w:suppressAutoHyphens w:val="0"/>
              <w:spacing w:before="240" w:after="240"/>
              <w:contextualSpacing/>
              <w:jc w:val="both"/>
              <w:rPr>
                <w:rFonts w:ascii="Times New Roman" w:hAnsi="Times New Roman"/>
                <w:sz w:val="22"/>
                <w:lang w:val="it-IT"/>
              </w:rPr>
            </w:pPr>
            <w:r w:rsidRPr="007E141B">
              <w:rPr>
                <w:rFonts w:ascii="Times New Roman" w:hAnsi="Times New Roman"/>
                <w:sz w:val="22"/>
                <w:lang w:val="it-IT"/>
              </w:rPr>
              <w:t>Ministero degli Affari Esteri</w:t>
            </w:r>
          </w:p>
          <w:p w14:paraId="0F05D420" w14:textId="77777777" w:rsidR="002E15B3" w:rsidRDefault="00F56902" w:rsidP="00743D4B">
            <w:pPr>
              <w:suppressAutoHyphens w:val="0"/>
              <w:ind w:left="113"/>
              <w:contextualSpacing/>
              <w:jc w:val="both"/>
              <w:rPr>
                <w:lang w:val="it-IT"/>
              </w:rPr>
            </w:pPr>
            <w:r w:rsidRPr="007E141B">
              <w:rPr>
                <w:lang w:val="it-IT"/>
              </w:rPr>
              <w:t xml:space="preserve"> </w:t>
            </w:r>
          </w:p>
          <w:p w14:paraId="6DA77B3B" w14:textId="77777777" w:rsidR="004C1019" w:rsidRPr="002E15B3" w:rsidRDefault="004C1019" w:rsidP="00743D4B">
            <w:pPr>
              <w:suppressAutoHyphens w:val="0"/>
              <w:ind w:left="113"/>
              <w:contextualSpacing/>
              <w:jc w:val="both"/>
              <w:rPr>
                <w:lang w:val="it-IT"/>
              </w:rPr>
            </w:pPr>
          </w:p>
          <w:p w14:paraId="4D2F7BB2" w14:textId="77777777" w:rsidR="00AF6DB3" w:rsidRPr="007E141B" w:rsidRDefault="00CE1B95" w:rsidP="00743D4B">
            <w:pPr>
              <w:ind w:left="113"/>
              <w:jc w:val="both"/>
              <w:rPr>
                <w:rFonts w:ascii="Times New Roman" w:hAnsi="Times New Roman"/>
                <w:b/>
                <w:sz w:val="22"/>
                <w:szCs w:val="22"/>
                <w:lang w:val="it-IT"/>
              </w:rPr>
            </w:pPr>
            <w:r w:rsidRPr="007E141B">
              <w:rPr>
                <w:rFonts w:ascii="Times New Roman" w:hAnsi="Times New Roman"/>
                <w:b/>
                <w:sz w:val="22"/>
                <w:szCs w:val="22"/>
                <w:lang w:val="it-IT"/>
              </w:rPr>
              <w:t>18 giugno 2002-</w:t>
            </w:r>
            <w:r w:rsidR="00310D51" w:rsidRPr="007E141B">
              <w:rPr>
                <w:rFonts w:ascii="Times New Roman" w:hAnsi="Times New Roman"/>
                <w:b/>
                <w:sz w:val="22"/>
                <w:szCs w:val="22"/>
                <w:lang w:val="it-IT"/>
              </w:rPr>
              <w:t xml:space="preserve">18 </w:t>
            </w:r>
            <w:r w:rsidR="00B1622F" w:rsidRPr="007E141B">
              <w:rPr>
                <w:rFonts w:ascii="Times New Roman" w:hAnsi="Times New Roman"/>
                <w:b/>
                <w:sz w:val="22"/>
                <w:szCs w:val="22"/>
                <w:lang w:val="it-IT"/>
              </w:rPr>
              <w:t xml:space="preserve">giugno </w:t>
            </w:r>
            <w:r w:rsidR="00310D51" w:rsidRPr="007E141B">
              <w:rPr>
                <w:rFonts w:ascii="Times New Roman" w:hAnsi="Times New Roman"/>
                <w:b/>
                <w:sz w:val="22"/>
                <w:szCs w:val="22"/>
                <w:lang w:val="it-IT"/>
              </w:rPr>
              <w:t>2012</w:t>
            </w:r>
          </w:p>
          <w:p w14:paraId="31A93FD8" w14:textId="77777777" w:rsidR="00AF6DB3" w:rsidRPr="007E141B" w:rsidRDefault="00AF6DB3"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Direttore del Dipartimento di Diritto Internazionale e dei Trattati, Consigliere </w:t>
            </w:r>
            <w:r w:rsidR="008872F1" w:rsidRPr="007E141B">
              <w:rPr>
                <w:rFonts w:ascii="Times New Roman" w:hAnsi="Times New Roman"/>
                <w:sz w:val="22"/>
                <w:szCs w:val="22"/>
                <w:lang w:val="it-IT"/>
              </w:rPr>
              <w:t>G</w:t>
            </w:r>
            <w:r w:rsidRPr="007E141B">
              <w:rPr>
                <w:rFonts w:ascii="Times New Roman" w:hAnsi="Times New Roman"/>
                <w:sz w:val="22"/>
                <w:szCs w:val="22"/>
                <w:lang w:val="it-IT"/>
              </w:rPr>
              <w:t>iuridico del Ministro degli Affari Esteri.</w:t>
            </w:r>
          </w:p>
          <w:p w14:paraId="450315B0" w14:textId="77777777" w:rsidR="00480890" w:rsidRPr="007E141B" w:rsidRDefault="00480890" w:rsidP="00743D4B">
            <w:pPr>
              <w:ind w:left="113"/>
              <w:jc w:val="both"/>
              <w:rPr>
                <w:rFonts w:ascii="Times New Roman" w:hAnsi="Times New Roman"/>
                <w:sz w:val="22"/>
                <w:szCs w:val="22"/>
                <w:lang w:val="it-IT"/>
              </w:rPr>
            </w:pPr>
          </w:p>
          <w:p w14:paraId="2263E113" w14:textId="77777777" w:rsidR="00F270C3" w:rsidRPr="007E141B" w:rsidRDefault="00480890"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Trattare </w:t>
            </w:r>
            <w:r w:rsidR="00117D72" w:rsidRPr="007E141B">
              <w:rPr>
                <w:rFonts w:ascii="Times New Roman" w:hAnsi="Times New Roman"/>
                <w:sz w:val="22"/>
                <w:szCs w:val="22"/>
                <w:lang w:val="it-IT"/>
              </w:rPr>
              <w:t xml:space="preserve">le questioni di diritto internazionale in relazione al diritto nazionale, garantire la realizzazione </w:t>
            </w:r>
            <w:r w:rsidR="00C62506" w:rsidRPr="007E141B">
              <w:rPr>
                <w:rFonts w:ascii="Times New Roman" w:hAnsi="Times New Roman"/>
                <w:sz w:val="22"/>
                <w:szCs w:val="22"/>
                <w:lang w:val="it-IT"/>
              </w:rPr>
              <w:t>dell’attività</w:t>
            </w:r>
            <w:r w:rsidR="00ED271D" w:rsidRPr="007E141B">
              <w:rPr>
                <w:rFonts w:ascii="Times New Roman" w:hAnsi="Times New Roman"/>
                <w:sz w:val="22"/>
                <w:szCs w:val="22"/>
                <w:lang w:val="it-IT"/>
              </w:rPr>
              <w:t xml:space="preserve"> dello Stato Albanese in conformità con le norme del diritto internazionale</w:t>
            </w:r>
            <w:r w:rsidR="00622BC0" w:rsidRPr="007E141B">
              <w:rPr>
                <w:rFonts w:ascii="Times New Roman" w:hAnsi="Times New Roman"/>
                <w:sz w:val="22"/>
                <w:szCs w:val="22"/>
                <w:lang w:val="it-IT"/>
              </w:rPr>
              <w:t>, seguire le procedure sulla negoziazione, sottoscrizione, l’entrata in vigore</w:t>
            </w:r>
            <w:r w:rsidR="003C00C3" w:rsidRPr="007E141B">
              <w:rPr>
                <w:rFonts w:ascii="Times New Roman" w:hAnsi="Times New Roman"/>
                <w:sz w:val="22"/>
                <w:szCs w:val="22"/>
                <w:lang w:val="it-IT"/>
              </w:rPr>
              <w:t>, e l’</w:t>
            </w:r>
            <w:r w:rsidR="002B090E" w:rsidRPr="007E141B">
              <w:rPr>
                <w:rFonts w:ascii="Times New Roman" w:hAnsi="Times New Roman"/>
                <w:sz w:val="22"/>
                <w:szCs w:val="22"/>
                <w:lang w:val="it-IT"/>
              </w:rPr>
              <w:t>attuazione</w:t>
            </w:r>
            <w:r w:rsidR="003C00C3" w:rsidRPr="007E141B">
              <w:rPr>
                <w:rFonts w:ascii="Times New Roman" w:hAnsi="Times New Roman"/>
                <w:sz w:val="22"/>
                <w:szCs w:val="22"/>
                <w:lang w:val="it-IT"/>
              </w:rPr>
              <w:t xml:space="preserve"> degli atti</w:t>
            </w:r>
            <w:r w:rsidR="004F3F45" w:rsidRPr="007E141B">
              <w:rPr>
                <w:rFonts w:ascii="Times New Roman" w:hAnsi="Times New Roman"/>
                <w:sz w:val="22"/>
                <w:szCs w:val="22"/>
                <w:lang w:val="it-IT"/>
              </w:rPr>
              <w:t xml:space="preserve"> internazionali sia multilaterali che bilaterali, nonché </w:t>
            </w:r>
            <w:r w:rsidR="00A741D2" w:rsidRPr="007E141B">
              <w:rPr>
                <w:rFonts w:ascii="Times New Roman" w:hAnsi="Times New Roman"/>
                <w:sz w:val="22"/>
                <w:szCs w:val="22"/>
                <w:lang w:val="it-IT"/>
              </w:rPr>
              <w:t xml:space="preserve">l’adesione della Repubblica d’Albania negli atti </w:t>
            </w:r>
            <w:r w:rsidR="00746623" w:rsidRPr="007E141B">
              <w:rPr>
                <w:rFonts w:ascii="Times New Roman" w:hAnsi="Times New Roman"/>
                <w:sz w:val="22"/>
                <w:szCs w:val="22"/>
                <w:lang w:val="it-IT"/>
              </w:rPr>
              <w:t>internazionali e nelle organizzazioni internazionali.</w:t>
            </w:r>
            <w:r w:rsidR="00ED271D" w:rsidRPr="007E141B">
              <w:rPr>
                <w:rFonts w:ascii="Times New Roman" w:hAnsi="Times New Roman"/>
                <w:sz w:val="22"/>
                <w:szCs w:val="22"/>
                <w:lang w:val="it-IT"/>
              </w:rPr>
              <w:t xml:space="preserve"> </w:t>
            </w:r>
          </w:p>
          <w:p w14:paraId="6CBE4B19" w14:textId="77777777" w:rsidR="00480890" w:rsidRPr="007E141B" w:rsidRDefault="00746623" w:rsidP="00743D4B">
            <w:pPr>
              <w:ind w:left="113"/>
              <w:jc w:val="both"/>
              <w:rPr>
                <w:rFonts w:ascii="Times New Roman" w:hAnsi="Times New Roman"/>
                <w:bCs/>
                <w:sz w:val="22"/>
                <w:szCs w:val="22"/>
                <w:lang w:val="it-IT"/>
              </w:rPr>
            </w:pPr>
            <w:r w:rsidRPr="007E141B">
              <w:rPr>
                <w:rFonts w:ascii="Times New Roman" w:hAnsi="Times New Roman"/>
                <w:sz w:val="22"/>
                <w:szCs w:val="22"/>
                <w:lang w:val="it-IT"/>
              </w:rPr>
              <w:t xml:space="preserve">Fornire l’esperienza legale allo scopo di raggiungere gli obiettivi </w:t>
            </w:r>
            <w:r w:rsidR="00F270C3" w:rsidRPr="007E141B">
              <w:rPr>
                <w:rFonts w:ascii="Times New Roman" w:hAnsi="Times New Roman"/>
                <w:sz w:val="22"/>
                <w:szCs w:val="22"/>
                <w:lang w:val="it-IT"/>
              </w:rPr>
              <w:t>di politica estera dello Stato albanese, mirando a garantire il rispetto dei principi del diritto internazio</w:t>
            </w:r>
            <w:r w:rsidR="003A512B" w:rsidRPr="007E141B">
              <w:rPr>
                <w:rFonts w:ascii="Times New Roman" w:hAnsi="Times New Roman"/>
                <w:sz w:val="22"/>
                <w:szCs w:val="22"/>
                <w:lang w:val="it-IT"/>
              </w:rPr>
              <w:t>nale e degli impegni assunti da questo</w:t>
            </w:r>
            <w:r w:rsidR="00F270C3" w:rsidRPr="007E141B">
              <w:rPr>
                <w:rFonts w:ascii="Times New Roman" w:hAnsi="Times New Roman"/>
                <w:sz w:val="22"/>
                <w:szCs w:val="22"/>
                <w:lang w:val="it-IT"/>
              </w:rPr>
              <w:t xml:space="preserve"> paese</w:t>
            </w:r>
            <w:r w:rsidR="00FC103D" w:rsidRPr="007E141B">
              <w:rPr>
                <w:rFonts w:ascii="Times New Roman" w:hAnsi="Times New Roman"/>
                <w:sz w:val="22"/>
                <w:szCs w:val="22"/>
                <w:lang w:val="it-IT"/>
              </w:rPr>
              <w:t xml:space="preserve"> nel quadro di organizzazioni e degli </w:t>
            </w:r>
            <w:r w:rsidR="00F270C3" w:rsidRPr="007E141B">
              <w:rPr>
                <w:rFonts w:ascii="Times New Roman" w:hAnsi="Times New Roman"/>
                <w:sz w:val="22"/>
                <w:szCs w:val="22"/>
                <w:lang w:val="it-IT"/>
              </w:rPr>
              <w:t xml:space="preserve">atti internazionali nei quali l'Albania è parte, </w:t>
            </w:r>
            <w:r w:rsidR="00FC103D" w:rsidRPr="007E141B">
              <w:rPr>
                <w:rFonts w:ascii="Times New Roman" w:hAnsi="Times New Roman"/>
                <w:sz w:val="22"/>
                <w:szCs w:val="22"/>
                <w:lang w:val="it-IT"/>
              </w:rPr>
              <w:t>nonché dei rapporti sia multi che bilaterali.</w:t>
            </w:r>
          </w:p>
        </w:tc>
      </w:tr>
      <w:tr w:rsidR="00AE5BC8" w:rsidRPr="007E141B" w14:paraId="728E0144" w14:textId="77777777" w:rsidTr="00FC6711">
        <w:trPr>
          <w:cantSplit/>
        </w:trPr>
        <w:tc>
          <w:tcPr>
            <w:tcW w:w="2937" w:type="dxa"/>
            <w:tcBorders>
              <w:right w:val="single" w:sz="1" w:space="0" w:color="000000"/>
            </w:tcBorders>
          </w:tcPr>
          <w:p w14:paraId="401B4A98" w14:textId="77777777" w:rsidR="00AE5BC8" w:rsidRPr="007E141B" w:rsidRDefault="00AE5BC8" w:rsidP="00AE5BC8">
            <w:pPr>
              <w:pStyle w:val="CVHeading3"/>
              <w:rPr>
                <w:rFonts w:ascii="Times New Roman" w:hAnsi="Times New Roman"/>
                <w:sz w:val="22"/>
                <w:szCs w:val="22"/>
                <w:lang w:val="it-IT"/>
              </w:rPr>
            </w:pPr>
            <w:r w:rsidRPr="007E141B">
              <w:rPr>
                <w:rFonts w:ascii="Times New Roman" w:hAnsi="Times New Roman"/>
                <w:sz w:val="22"/>
                <w:szCs w:val="22"/>
                <w:lang w:val="it-IT"/>
              </w:rPr>
              <w:t>Nome del datore di lavoro</w:t>
            </w:r>
          </w:p>
        </w:tc>
        <w:tc>
          <w:tcPr>
            <w:tcW w:w="7656" w:type="dxa"/>
            <w:gridSpan w:val="2"/>
          </w:tcPr>
          <w:p w14:paraId="72098707" w14:textId="77777777" w:rsidR="00AE5BC8" w:rsidRPr="007E141B" w:rsidRDefault="00862E60" w:rsidP="00743D4B">
            <w:pPr>
              <w:pStyle w:val="CVNormal"/>
              <w:jc w:val="both"/>
              <w:rPr>
                <w:rFonts w:ascii="Times New Roman" w:hAnsi="Times New Roman"/>
                <w:bCs/>
                <w:iCs/>
                <w:sz w:val="22"/>
                <w:szCs w:val="22"/>
                <w:lang w:val="it-IT"/>
              </w:rPr>
            </w:pPr>
            <w:r w:rsidRPr="007E141B">
              <w:rPr>
                <w:rFonts w:ascii="Times New Roman" w:hAnsi="Times New Roman"/>
                <w:sz w:val="22"/>
                <w:szCs w:val="22"/>
                <w:lang w:val="it-IT"/>
              </w:rPr>
              <w:t>Ministero degli Affari Esteri</w:t>
            </w:r>
          </w:p>
        </w:tc>
      </w:tr>
      <w:tr w:rsidR="00AE5BC8" w:rsidRPr="007E141B" w14:paraId="1940F479" w14:textId="77777777" w:rsidTr="00FC6711">
        <w:trPr>
          <w:cantSplit/>
        </w:trPr>
        <w:tc>
          <w:tcPr>
            <w:tcW w:w="2937" w:type="dxa"/>
            <w:tcBorders>
              <w:right w:val="single" w:sz="1" w:space="0" w:color="000000"/>
            </w:tcBorders>
          </w:tcPr>
          <w:p w14:paraId="4CD372EE" w14:textId="77777777" w:rsidR="00AE5BC8" w:rsidRPr="007E141B" w:rsidRDefault="00AE5BC8" w:rsidP="00AE5BC8">
            <w:pPr>
              <w:pStyle w:val="CVHeading3-FirstLine"/>
              <w:spacing w:before="0"/>
              <w:ind w:left="0" w:right="553"/>
              <w:jc w:val="left"/>
              <w:rPr>
                <w:rFonts w:ascii="Times New Roman" w:hAnsi="Times New Roman"/>
                <w:b/>
                <w:sz w:val="22"/>
                <w:szCs w:val="22"/>
                <w:lang w:val="it-IT"/>
              </w:rPr>
            </w:pPr>
          </w:p>
          <w:p w14:paraId="66ECFD95" w14:textId="77777777" w:rsidR="00AE5BC8" w:rsidRPr="007E141B" w:rsidRDefault="00AE5BC8" w:rsidP="00862E60">
            <w:pPr>
              <w:pStyle w:val="CVHeading3-FirstLine"/>
              <w:spacing w:before="0"/>
              <w:rPr>
                <w:rFonts w:ascii="Times New Roman" w:hAnsi="Times New Roman"/>
                <w:b/>
                <w:sz w:val="22"/>
                <w:szCs w:val="22"/>
                <w:lang w:val="it-IT"/>
              </w:rPr>
            </w:pPr>
            <w:r w:rsidRPr="007E141B">
              <w:rPr>
                <w:rFonts w:ascii="Times New Roman" w:hAnsi="Times New Roman"/>
                <w:b/>
                <w:sz w:val="22"/>
                <w:szCs w:val="22"/>
                <w:lang w:val="it-IT"/>
              </w:rPr>
              <w:t>Dat</w:t>
            </w:r>
            <w:r w:rsidR="00862E60" w:rsidRPr="007E141B">
              <w:rPr>
                <w:rFonts w:ascii="Times New Roman" w:hAnsi="Times New Roman"/>
                <w:b/>
                <w:sz w:val="22"/>
                <w:szCs w:val="22"/>
                <w:lang w:val="it-IT"/>
              </w:rPr>
              <w:t>a</w:t>
            </w:r>
          </w:p>
        </w:tc>
        <w:tc>
          <w:tcPr>
            <w:tcW w:w="7656" w:type="dxa"/>
            <w:gridSpan w:val="2"/>
          </w:tcPr>
          <w:p w14:paraId="2CC93743" w14:textId="77777777" w:rsidR="00AE5BC8" w:rsidRPr="007E141B" w:rsidRDefault="00AE5BC8" w:rsidP="00743D4B">
            <w:pPr>
              <w:widowControl w:val="0"/>
              <w:autoSpaceDE w:val="0"/>
              <w:autoSpaceDN w:val="0"/>
              <w:adjustRightInd w:val="0"/>
              <w:ind w:left="113" w:right="113"/>
              <w:jc w:val="both"/>
              <w:rPr>
                <w:rFonts w:ascii="Times New Roman" w:hAnsi="Times New Roman"/>
                <w:b/>
                <w:sz w:val="22"/>
                <w:szCs w:val="22"/>
                <w:lang w:val="it-IT"/>
              </w:rPr>
            </w:pPr>
          </w:p>
          <w:p w14:paraId="3E59E207" w14:textId="77777777" w:rsidR="00AE5BC8" w:rsidRPr="007E141B" w:rsidRDefault="00AE5BC8" w:rsidP="00743D4B">
            <w:pPr>
              <w:pStyle w:val="CVNormal"/>
              <w:jc w:val="both"/>
              <w:rPr>
                <w:rFonts w:ascii="Times New Roman" w:hAnsi="Times New Roman"/>
                <w:b/>
                <w:sz w:val="22"/>
                <w:szCs w:val="22"/>
                <w:lang w:val="it-IT"/>
              </w:rPr>
            </w:pPr>
            <w:r w:rsidRPr="007E141B">
              <w:rPr>
                <w:rFonts w:ascii="Times New Roman" w:hAnsi="Times New Roman"/>
                <w:b/>
                <w:sz w:val="22"/>
                <w:szCs w:val="22"/>
                <w:lang w:val="it-IT"/>
              </w:rPr>
              <w:t xml:space="preserve"> </w:t>
            </w:r>
            <w:r w:rsidR="001A1A2C" w:rsidRPr="007E141B">
              <w:rPr>
                <w:rFonts w:ascii="Times New Roman" w:hAnsi="Times New Roman"/>
                <w:b/>
                <w:sz w:val="22"/>
                <w:szCs w:val="22"/>
                <w:lang w:val="it-IT"/>
              </w:rPr>
              <w:t>1 gennaio 1999 – 18 giugno</w:t>
            </w:r>
            <w:r w:rsidRPr="007E141B">
              <w:rPr>
                <w:rFonts w:ascii="Times New Roman" w:hAnsi="Times New Roman"/>
                <w:b/>
                <w:sz w:val="22"/>
                <w:szCs w:val="22"/>
                <w:lang w:val="it-IT"/>
              </w:rPr>
              <w:t xml:space="preserve"> 2002</w:t>
            </w:r>
          </w:p>
        </w:tc>
      </w:tr>
      <w:tr w:rsidR="00AE5BC8" w:rsidRPr="00785B5E" w14:paraId="01E110B8" w14:textId="77777777" w:rsidTr="00FC6711">
        <w:trPr>
          <w:cantSplit/>
        </w:trPr>
        <w:tc>
          <w:tcPr>
            <w:tcW w:w="2937" w:type="dxa"/>
            <w:tcBorders>
              <w:right w:val="single" w:sz="1" w:space="0" w:color="000000"/>
            </w:tcBorders>
          </w:tcPr>
          <w:p w14:paraId="6BEF75D5" w14:textId="77777777" w:rsidR="00AE5BC8" w:rsidRPr="007E141B" w:rsidRDefault="00862E60" w:rsidP="00AE5BC8">
            <w:pPr>
              <w:pStyle w:val="CVHeading3"/>
              <w:rPr>
                <w:rFonts w:ascii="Times New Roman" w:hAnsi="Times New Roman"/>
                <w:sz w:val="22"/>
                <w:szCs w:val="22"/>
                <w:lang w:val="it-IT"/>
              </w:rPr>
            </w:pPr>
            <w:r w:rsidRPr="007E141B">
              <w:rPr>
                <w:rFonts w:ascii="Times New Roman" w:hAnsi="Times New Roman"/>
                <w:sz w:val="22"/>
                <w:szCs w:val="22"/>
                <w:lang w:val="it-IT"/>
              </w:rPr>
              <w:t>Posizione lavorativa e ruolo</w:t>
            </w:r>
          </w:p>
          <w:p w14:paraId="5C886F34" w14:textId="77777777" w:rsidR="00A22433" w:rsidRPr="007E141B" w:rsidRDefault="00A22433" w:rsidP="00175E5D">
            <w:pPr>
              <w:rPr>
                <w:rFonts w:ascii="Times New Roman" w:hAnsi="Times New Roman"/>
                <w:sz w:val="22"/>
                <w:szCs w:val="22"/>
                <w:lang w:val="it-IT"/>
              </w:rPr>
            </w:pPr>
            <w:r w:rsidRPr="007E141B">
              <w:rPr>
                <w:rFonts w:ascii="Times New Roman" w:hAnsi="Times New Roman"/>
                <w:sz w:val="22"/>
                <w:szCs w:val="22"/>
                <w:lang w:val="it-IT"/>
              </w:rPr>
              <w:t xml:space="preserve">       </w:t>
            </w:r>
          </w:p>
          <w:p w14:paraId="791EFD6C" w14:textId="77777777" w:rsidR="00203A12" w:rsidRPr="007E141B" w:rsidRDefault="00A22433" w:rsidP="00175E5D">
            <w:pPr>
              <w:rPr>
                <w:rFonts w:ascii="Times New Roman" w:hAnsi="Times New Roman"/>
                <w:sz w:val="22"/>
                <w:szCs w:val="22"/>
                <w:lang w:val="it-IT"/>
              </w:rPr>
            </w:pPr>
            <w:r w:rsidRPr="007E141B">
              <w:rPr>
                <w:rFonts w:ascii="Times New Roman" w:hAnsi="Times New Roman"/>
                <w:sz w:val="22"/>
                <w:szCs w:val="22"/>
                <w:lang w:val="it-IT"/>
              </w:rPr>
              <w:t xml:space="preserve">       </w:t>
            </w:r>
          </w:p>
          <w:p w14:paraId="34ED08C7" w14:textId="77777777" w:rsidR="00175E5D" w:rsidRPr="007E141B" w:rsidRDefault="00203A12" w:rsidP="00175E5D">
            <w:pPr>
              <w:rPr>
                <w:lang w:val="it-IT"/>
              </w:rPr>
            </w:pPr>
            <w:r w:rsidRPr="007E141B">
              <w:rPr>
                <w:rFonts w:ascii="Times New Roman" w:hAnsi="Times New Roman"/>
                <w:sz w:val="22"/>
                <w:szCs w:val="22"/>
                <w:lang w:val="it-IT"/>
              </w:rPr>
              <w:t xml:space="preserve">       </w:t>
            </w:r>
            <w:r w:rsidR="00175E5D" w:rsidRPr="007E141B">
              <w:rPr>
                <w:rFonts w:ascii="Times New Roman" w:hAnsi="Times New Roman"/>
                <w:sz w:val="22"/>
                <w:szCs w:val="22"/>
                <w:lang w:val="it-IT"/>
              </w:rPr>
              <w:t>Descrizione delle mansioni</w:t>
            </w:r>
          </w:p>
          <w:p w14:paraId="04768D8B" w14:textId="77777777" w:rsidR="00175E5D" w:rsidRPr="007E141B" w:rsidRDefault="00175E5D" w:rsidP="00175E5D">
            <w:pPr>
              <w:jc w:val="right"/>
              <w:rPr>
                <w:lang w:val="it-IT"/>
              </w:rPr>
            </w:pPr>
          </w:p>
        </w:tc>
        <w:tc>
          <w:tcPr>
            <w:tcW w:w="7656" w:type="dxa"/>
            <w:gridSpan w:val="2"/>
          </w:tcPr>
          <w:p w14:paraId="5320B967" w14:textId="77777777" w:rsidR="001A1A2C" w:rsidRPr="007E141B" w:rsidRDefault="001A1A2C" w:rsidP="00743D4B">
            <w:pPr>
              <w:ind w:left="113"/>
              <w:jc w:val="both"/>
              <w:rPr>
                <w:rFonts w:ascii="Times New Roman" w:hAnsi="Times New Roman"/>
                <w:sz w:val="22"/>
                <w:szCs w:val="22"/>
                <w:lang w:val="it-IT"/>
              </w:rPr>
            </w:pPr>
            <w:r w:rsidRPr="007E141B">
              <w:rPr>
                <w:rFonts w:ascii="Times New Roman" w:hAnsi="Times New Roman"/>
                <w:sz w:val="22"/>
                <w:szCs w:val="22"/>
                <w:lang w:val="it-IT"/>
              </w:rPr>
              <w:t>Consigliere Giuridico, Direttore del Dipartimento L</w:t>
            </w:r>
            <w:r w:rsidR="001921C5" w:rsidRPr="007E141B">
              <w:rPr>
                <w:rFonts w:ascii="Times New Roman" w:hAnsi="Times New Roman"/>
                <w:sz w:val="22"/>
                <w:szCs w:val="22"/>
                <w:lang w:val="it-IT"/>
              </w:rPr>
              <w:t>egale, dei T</w:t>
            </w:r>
            <w:r w:rsidRPr="007E141B">
              <w:rPr>
                <w:rFonts w:ascii="Times New Roman" w:hAnsi="Times New Roman"/>
                <w:sz w:val="22"/>
                <w:szCs w:val="22"/>
                <w:lang w:val="it-IT"/>
              </w:rPr>
              <w:t xml:space="preserve">rattati e degli </w:t>
            </w:r>
            <w:r w:rsidR="001921C5" w:rsidRPr="007E141B">
              <w:rPr>
                <w:rFonts w:ascii="Times New Roman" w:hAnsi="Times New Roman"/>
                <w:sz w:val="22"/>
                <w:szCs w:val="22"/>
                <w:lang w:val="it-IT"/>
              </w:rPr>
              <w:t>A</w:t>
            </w:r>
            <w:r w:rsidRPr="007E141B">
              <w:rPr>
                <w:rFonts w:ascii="Times New Roman" w:hAnsi="Times New Roman"/>
                <w:sz w:val="22"/>
                <w:szCs w:val="22"/>
                <w:lang w:val="it-IT"/>
              </w:rPr>
              <w:t xml:space="preserve">ffari </w:t>
            </w:r>
            <w:r w:rsidR="001921C5" w:rsidRPr="007E141B">
              <w:rPr>
                <w:rFonts w:ascii="Times New Roman" w:hAnsi="Times New Roman"/>
                <w:sz w:val="22"/>
                <w:szCs w:val="22"/>
                <w:lang w:val="it-IT"/>
              </w:rPr>
              <w:t>C</w:t>
            </w:r>
            <w:r w:rsidRPr="007E141B">
              <w:rPr>
                <w:rFonts w:ascii="Times New Roman" w:hAnsi="Times New Roman"/>
                <w:sz w:val="22"/>
                <w:szCs w:val="22"/>
                <w:lang w:val="it-IT"/>
              </w:rPr>
              <w:t>onsolari</w:t>
            </w:r>
          </w:p>
          <w:p w14:paraId="29758F31" w14:textId="77777777" w:rsidR="00AE5BC8" w:rsidRPr="007E141B" w:rsidRDefault="001921C5"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 </w:t>
            </w:r>
            <w:r w:rsidR="00AE5BC8" w:rsidRPr="007E141B">
              <w:rPr>
                <w:rFonts w:ascii="Times New Roman" w:hAnsi="Times New Roman"/>
                <w:sz w:val="22"/>
                <w:szCs w:val="22"/>
                <w:lang w:val="it-IT"/>
              </w:rPr>
              <w:t xml:space="preserve"> </w:t>
            </w:r>
          </w:p>
          <w:p w14:paraId="1E031E6C" w14:textId="77777777" w:rsidR="008872F1" w:rsidRPr="007E141B" w:rsidRDefault="008872F1"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Trattare le questioni di diritto internazionale in relazione al diritto nazionale, garantire la realizzazione dell’attività dello Stato Albanese in conformità con le norme del diritto internazionale, seguire le procedure sulla negoziazione, sottoscrizione, l’entrata in vigore, e l’attuazione degli atti internazionali sia multilaterali che bilaterali, nonché l’adesione della Repubblica d’Albania negli atti internazionali e nelle organizzazioni internazionali. </w:t>
            </w:r>
          </w:p>
          <w:p w14:paraId="78B2E3FB" w14:textId="77777777" w:rsidR="00AE5BC8" w:rsidRPr="007E141B" w:rsidRDefault="008872F1" w:rsidP="00743D4B">
            <w:pPr>
              <w:ind w:left="113"/>
              <w:jc w:val="both"/>
              <w:rPr>
                <w:rFonts w:ascii="Times New Roman" w:hAnsi="Times New Roman"/>
                <w:sz w:val="22"/>
                <w:szCs w:val="22"/>
                <w:lang w:val="it-IT"/>
              </w:rPr>
            </w:pPr>
            <w:r w:rsidRPr="007E141B">
              <w:rPr>
                <w:rFonts w:ascii="Times New Roman" w:hAnsi="Times New Roman"/>
                <w:sz w:val="22"/>
                <w:szCs w:val="22"/>
                <w:lang w:val="it-IT"/>
              </w:rPr>
              <w:t>Fornire l’esperienza legale allo scopo di raggiungere gli obiettivi di politica estera dello Stato albanese, mirando a garantire il rispetto dei principi del diritto internazionale e degli impegni assunti da questo paese nel quadro di organizzazioni e degli atti internazionali nei quali l'Albania è parte, nonché dei rapporti sia multi che bilaterali.</w:t>
            </w:r>
          </w:p>
        </w:tc>
      </w:tr>
      <w:tr w:rsidR="00AE5BC8" w:rsidRPr="007E141B" w14:paraId="640A8A61" w14:textId="77777777" w:rsidTr="00FC6711">
        <w:trPr>
          <w:cantSplit/>
        </w:trPr>
        <w:tc>
          <w:tcPr>
            <w:tcW w:w="2937" w:type="dxa"/>
            <w:tcBorders>
              <w:right w:val="single" w:sz="1" w:space="0" w:color="000000"/>
            </w:tcBorders>
          </w:tcPr>
          <w:p w14:paraId="324B1220" w14:textId="77777777" w:rsidR="00AE5BC8" w:rsidRPr="007E141B" w:rsidRDefault="00175E5D" w:rsidP="00AE5BC8">
            <w:pPr>
              <w:pStyle w:val="CVHeading3"/>
              <w:rPr>
                <w:rFonts w:ascii="Times New Roman" w:hAnsi="Times New Roman"/>
                <w:sz w:val="22"/>
                <w:szCs w:val="22"/>
                <w:lang w:val="it-IT"/>
              </w:rPr>
            </w:pPr>
            <w:r w:rsidRPr="007E141B">
              <w:rPr>
                <w:rFonts w:ascii="Times New Roman" w:hAnsi="Times New Roman"/>
                <w:sz w:val="22"/>
                <w:szCs w:val="22"/>
                <w:lang w:val="it-IT"/>
              </w:rPr>
              <w:t>Nome del datore di lavoro</w:t>
            </w:r>
          </w:p>
        </w:tc>
        <w:tc>
          <w:tcPr>
            <w:tcW w:w="7656" w:type="dxa"/>
            <w:gridSpan w:val="2"/>
          </w:tcPr>
          <w:p w14:paraId="050320B6" w14:textId="77777777" w:rsidR="00AE5BC8" w:rsidRPr="007E141B" w:rsidRDefault="00A22433" w:rsidP="00743D4B">
            <w:pPr>
              <w:widowControl w:val="0"/>
              <w:autoSpaceDE w:val="0"/>
              <w:autoSpaceDN w:val="0"/>
              <w:adjustRightInd w:val="0"/>
              <w:ind w:left="113" w:right="113"/>
              <w:jc w:val="both"/>
              <w:rPr>
                <w:rFonts w:ascii="Times New Roman" w:hAnsi="Times New Roman"/>
                <w:bCs/>
                <w:iCs/>
                <w:sz w:val="22"/>
                <w:szCs w:val="22"/>
                <w:lang w:val="it-IT"/>
              </w:rPr>
            </w:pPr>
            <w:r w:rsidRPr="007E141B">
              <w:rPr>
                <w:rFonts w:ascii="Times New Roman" w:hAnsi="Times New Roman"/>
                <w:sz w:val="22"/>
                <w:szCs w:val="22"/>
                <w:lang w:val="it-IT"/>
              </w:rPr>
              <w:t>Ministero degli Affari Esteri</w:t>
            </w:r>
          </w:p>
        </w:tc>
      </w:tr>
      <w:tr w:rsidR="00AE5BC8" w:rsidRPr="007E141B" w14:paraId="72C68F7B" w14:textId="77777777" w:rsidTr="00FC6711">
        <w:trPr>
          <w:cantSplit/>
        </w:trPr>
        <w:tc>
          <w:tcPr>
            <w:tcW w:w="2937" w:type="dxa"/>
            <w:tcBorders>
              <w:right w:val="single" w:sz="1" w:space="0" w:color="000000"/>
            </w:tcBorders>
          </w:tcPr>
          <w:p w14:paraId="036BA826" w14:textId="77777777" w:rsidR="00AE5BC8" w:rsidRPr="007E141B" w:rsidRDefault="00AE5BC8" w:rsidP="00AE5BC8">
            <w:pPr>
              <w:pStyle w:val="CVHeading3-FirstLine"/>
              <w:spacing w:before="0"/>
              <w:ind w:left="0" w:right="553"/>
              <w:jc w:val="left"/>
              <w:rPr>
                <w:rFonts w:ascii="Times New Roman" w:hAnsi="Times New Roman"/>
                <w:b/>
                <w:sz w:val="22"/>
                <w:szCs w:val="22"/>
                <w:lang w:val="it-IT"/>
              </w:rPr>
            </w:pPr>
          </w:p>
          <w:p w14:paraId="541E6569" w14:textId="77777777" w:rsidR="00D63FEE" w:rsidRDefault="00D63FEE" w:rsidP="00D63FEE">
            <w:pPr>
              <w:pStyle w:val="CVHeading3-FirstLine"/>
              <w:spacing w:before="0"/>
              <w:rPr>
                <w:rFonts w:ascii="Times New Roman" w:hAnsi="Times New Roman"/>
                <w:b/>
                <w:sz w:val="22"/>
                <w:szCs w:val="22"/>
                <w:lang w:val="it-IT"/>
              </w:rPr>
            </w:pPr>
          </w:p>
          <w:p w14:paraId="2D256269" w14:textId="77777777" w:rsidR="00AE5BC8" w:rsidRPr="007E141B" w:rsidRDefault="00AE5BC8" w:rsidP="00D63FEE">
            <w:pPr>
              <w:pStyle w:val="CVHeading3-FirstLine"/>
              <w:spacing w:before="0"/>
              <w:rPr>
                <w:rFonts w:ascii="Times New Roman" w:hAnsi="Times New Roman"/>
                <w:b/>
                <w:sz w:val="22"/>
                <w:szCs w:val="22"/>
                <w:lang w:val="it-IT"/>
              </w:rPr>
            </w:pPr>
            <w:r w:rsidRPr="007E141B">
              <w:rPr>
                <w:rFonts w:ascii="Times New Roman" w:hAnsi="Times New Roman"/>
                <w:b/>
                <w:sz w:val="22"/>
                <w:szCs w:val="22"/>
                <w:lang w:val="it-IT"/>
              </w:rPr>
              <w:t>Dat</w:t>
            </w:r>
            <w:r w:rsidR="00D63FEE">
              <w:rPr>
                <w:rFonts w:ascii="Times New Roman" w:hAnsi="Times New Roman"/>
                <w:b/>
                <w:sz w:val="22"/>
                <w:szCs w:val="22"/>
                <w:lang w:val="it-IT"/>
              </w:rPr>
              <w:t>a</w:t>
            </w:r>
          </w:p>
        </w:tc>
        <w:tc>
          <w:tcPr>
            <w:tcW w:w="7656" w:type="dxa"/>
            <w:gridSpan w:val="2"/>
          </w:tcPr>
          <w:p w14:paraId="0E3D13E4" w14:textId="77777777" w:rsidR="00AE5BC8" w:rsidRPr="007E141B" w:rsidRDefault="00AE5BC8" w:rsidP="00743D4B">
            <w:pPr>
              <w:widowControl w:val="0"/>
              <w:autoSpaceDE w:val="0"/>
              <w:autoSpaceDN w:val="0"/>
              <w:adjustRightInd w:val="0"/>
              <w:ind w:left="113" w:right="113"/>
              <w:jc w:val="both"/>
              <w:rPr>
                <w:rFonts w:ascii="Times New Roman" w:hAnsi="Times New Roman"/>
                <w:b/>
                <w:sz w:val="22"/>
                <w:szCs w:val="22"/>
                <w:lang w:val="it-IT"/>
              </w:rPr>
            </w:pPr>
          </w:p>
          <w:p w14:paraId="5830B8B7" w14:textId="77777777" w:rsidR="00D63FEE" w:rsidRDefault="00D63FEE" w:rsidP="00743D4B">
            <w:pPr>
              <w:pStyle w:val="CVNormal"/>
              <w:jc w:val="both"/>
              <w:rPr>
                <w:rFonts w:ascii="Times New Roman" w:hAnsi="Times New Roman"/>
                <w:b/>
                <w:sz w:val="22"/>
                <w:szCs w:val="22"/>
                <w:lang w:val="it-IT"/>
              </w:rPr>
            </w:pPr>
          </w:p>
          <w:p w14:paraId="602B28BC" w14:textId="77777777" w:rsidR="00AE5BC8" w:rsidRPr="007E141B" w:rsidRDefault="00233267" w:rsidP="00743D4B">
            <w:pPr>
              <w:pStyle w:val="CVNormal"/>
              <w:jc w:val="both"/>
              <w:rPr>
                <w:rFonts w:ascii="Times New Roman" w:hAnsi="Times New Roman"/>
                <w:b/>
                <w:sz w:val="22"/>
                <w:szCs w:val="22"/>
                <w:lang w:val="it-IT"/>
              </w:rPr>
            </w:pPr>
            <w:r w:rsidRPr="007E141B">
              <w:rPr>
                <w:rFonts w:ascii="Times New Roman" w:hAnsi="Times New Roman"/>
                <w:b/>
                <w:sz w:val="22"/>
                <w:szCs w:val="22"/>
                <w:lang w:val="it-IT"/>
              </w:rPr>
              <w:t xml:space="preserve">Gennaio </w:t>
            </w:r>
            <w:r w:rsidR="00AE5BC8" w:rsidRPr="007E141B">
              <w:rPr>
                <w:rFonts w:ascii="Times New Roman" w:hAnsi="Times New Roman"/>
                <w:b/>
                <w:sz w:val="22"/>
                <w:szCs w:val="22"/>
                <w:lang w:val="it-IT"/>
              </w:rPr>
              <w:t>1997</w:t>
            </w:r>
            <w:r w:rsidR="00AE5BC8" w:rsidRPr="007E141B">
              <w:rPr>
                <w:rFonts w:ascii="Times New Roman" w:hAnsi="Times New Roman"/>
                <w:sz w:val="22"/>
                <w:szCs w:val="22"/>
                <w:lang w:val="it-IT"/>
              </w:rPr>
              <w:t xml:space="preserve">- </w:t>
            </w:r>
            <w:r w:rsidRPr="007E141B">
              <w:rPr>
                <w:rFonts w:ascii="Times New Roman" w:hAnsi="Times New Roman"/>
                <w:b/>
                <w:sz w:val="22"/>
                <w:szCs w:val="22"/>
                <w:lang w:val="it-IT"/>
              </w:rPr>
              <w:t xml:space="preserve">Gennaio </w:t>
            </w:r>
            <w:r w:rsidR="00AE5BC8" w:rsidRPr="007E141B">
              <w:rPr>
                <w:rFonts w:ascii="Times New Roman" w:hAnsi="Times New Roman"/>
                <w:b/>
                <w:sz w:val="22"/>
                <w:szCs w:val="22"/>
                <w:lang w:val="it-IT"/>
              </w:rPr>
              <w:t>1999</w:t>
            </w:r>
          </w:p>
        </w:tc>
      </w:tr>
      <w:tr w:rsidR="00AE5BC8" w:rsidRPr="00785B5E" w14:paraId="394FFDEF" w14:textId="77777777" w:rsidTr="00FC6711">
        <w:trPr>
          <w:cantSplit/>
          <w:trHeight w:val="319"/>
        </w:trPr>
        <w:tc>
          <w:tcPr>
            <w:tcW w:w="2937" w:type="dxa"/>
            <w:tcBorders>
              <w:right w:val="single" w:sz="1" w:space="0" w:color="000000"/>
            </w:tcBorders>
          </w:tcPr>
          <w:p w14:paraId="467B640F" w14:textId="77777777" w:rsidR="00AE5BC8" w:rsidRPr="007E141B" w:rsidRDefault="00862E60" w:rsidP="00AE5BC8">
            <w:pPr>
              <w:pStyle w:val="CVHeading3"/>
              <w:rPr>
                <w:rFonts w:ascii="Times New Roman" w:hAnsi="Times New Roman"/>
                <w:sz w:val="22"/>
                <w:szCs w:val="22"/>
                <w:lang w:val="it-IT"/>
              </w:rPr>
            </w:pPr>
            <w:r w:rsidRPr="007E141B">
              <w:rPr>
                <w:rFonts w:ascii="Times New Roman" w:hAnsi="Times New Roman"/>
                <w:sz w:val="22"/>
                <w:szCs w:val="22"/>
                <w:lang w:val="it-IT"/>
              </w:rPr>
              <w:t>Posizione lavorativa e ruolo</w:t>
            </w:r>
          </w:p>
        </w:tc>
        <w:tc>
          <w:tcPr>
            <w:tcW w:w="7656" w:type="dxa"/>
            <w:gridSpan w:val="2"/>
          </w:tcPr>
          <w:p w14:paraId="06BA6F64" w14:textId="77777777" w:rsidR="00AE5BC8" w:rsidRPr="007E141B" w:rsidRDefault="005766E3" w:rsidP="00743D4B">
            <w:pPr>
              <w:ind w:left="113"/>
              <w:jc w:val="both"/>
              <w:rPr>
                <w:rFonts w:ascii="Times New Roman" w:hAnsi="Times New Roman"/>
                <w:sz w:val="22"/>
                <w:szCs w:val="22"/>
                <w:lang w:val="it-IT"/>
              </w:rPr>
            </w:pPr>
            <w:r>
              <w:rPr>
                <w:rFonts w:ascii="Times New Roman" w:hAnsi="Times New Roman"/>
                <w:sz w:val="22"/>
                <w:szCs w:val="22"/>
                <w:lang w:val="it-IT"/>
              </w:rPr>
              <w:t>Specialista</w:t>
            </w:r>
            <w:r w:rsidR="00203A12" w:rsidRPr="007E141B">
              <w:rPr>
                <w:rFonts w:ascii="Times New Roman" w:hAnsi="Times New Roman"/>
                <w:sz w:val="22"/>
                <w:szCs w:val="22"/>
                <w:lang w:val="it-IT"/>
              </w:rPr>
              <w:t xml:space="preserve"> Dipartimento Legale, dei Trattati e degli Affari Consolari</w:t>
            </w:r>
          </w:p>
        </w:tc>
      </w:tr>
      <w:tr w:rsidR="00AE5BC8" w:rsidRPr="00785B5E" w14:paraId="7DB0CBE4" w14:textId="77777777" w:rsidTr="00FC6711">
        <w:trPr>
          <w:cantSplit/>
        </w:trPr>
        <w:tc>
          <w:tcPr>
            <w:tcW w:w="2937" w:type="dxa"/>
            <w:tcBorders>
              <w:right w:val="single" w:sz="1" w:space="0" w:color="000000"/>
            </w:tcBorders>
          </w:tcPr>
          <w:p w14:paraId="4CCD92EA" w14:textId="77777777" w:rsidR="00AE5BC8" w:rsidRPr="007E141B" w:rsidRDefault="00A665D6" w:rsidP="00AE5BC8">
            <w:pPr>
              <w:pStyle w:val="CVHeading3"/>
              <w:rPr>
                <w:rFonts w:ascii="Times New Roman" w:hAnsi="Times New Roman"/>
                <w:sz w:val="22"/>
                <w:szCs w:val="22"/>
                <w:lang w:val="it-IT"/>
              </w:rPr>
            </w:pPr>
            <w:r w:rsidRPr="007E141B">
              <w:rPr>
                <w:rFonts w:ascii="Times New Roman" w:hAnsi="Times New Roman"/>
                <w:sz w:val="22"/>
                <w:szCs w:val="22"/>
                <w:lang w:val="it-IT"/>
              </w:rPr>
              <w:t>Descrizione delle mansioni</w:t>
            </w:r>
          </w:p>
        </w:tc>
        <w:tc>
          <w:tcPr>
            <w:tcW w:w="7656" w:type="dxa"/>
            <w:gridSpan w:val="2"/>
          </w:tcPr>
          <w:p w14:paraId="0589F3BA" w14:textId="77777777" w:rsidR="00A665D6" w:rsidRPr="007E141B" w:rsidRDefault="00A665D6"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Trattare </w:t>
            </w:r>
            <w:r w:rsidR="005766E3">
              <w:rPr>
                <w:rFonts w:ascii="Times New Roman" w:hAnsi="Times New Roman"/>
                <w:sz w:val="22"/>
                <w:szCs w:val="22"/>
                <w:lang w:val="it-IT"/>
              </w:rPr>
              <w:t>i servizi per gli affari giuridici, del contenzioso diploamtico e dei tratati</w:t>
            </w:r>
            <w:r w:rsidRPr="007E141B">
              <w:rPr>
                <w:rFonts w:ascii="Times New Roman" w:hAnsi="Times New Roman"/>
                <w:sz w:val="22"/>
                <w:szCs w:val="22"/>
                <w:lang w:val="it-IT"/>
              </w:rPr>
              <w:t xml:space="preserve"> internazional</w:t>
            </w:r>
            <w:r w:rsidR="005766E3">
              <w:rPr>
                <w:rFonts w:ascii="Times New Roman" w:hAnsi="Times New Roman"/>
                <w:sz w:val="22"/>
                <w:szCs w:val="22"/>
                <w:lang w:val="it-IT"/>
              </w:rPr>
              <w:t>i</w:t>
            </w:r>
            <w:r w:rsidRPr="007E141B">
              <w:rPr>
                <w:rFonts w:ascii="Times New Roman" w:hAnsi="Times New Roman"/>
                <w:sz w:val="22"/>
                <w:szCs w:val="22"/>
                <w:lang w:val="it-IT"/>
              </w:rPr>
              <w:t xml:space="preserve">, seguire le procedure sulla </w:t>
            </w:r>
            <w:r w:rsidR="00A9330C">
              <w:rPr>
                <w:rFonts w:ascii="Times New Roman" w:hAnsi="Times New Roman"/>
                <w:sz w:val="22"/>
                <w:szCs w:val="22"/>
                <w:lang w:val="it-IT"/>
              </w:rPr>
              <w:t xml:space="preserve">negoziazione, sottoscrizione, </w:t>
            </w:r>
            <w:r w:rsidRPr="007E141B">
              <w:rPr>
                <w:rFonts w:ascii="Times New Roman" w:hAnsi="Times New Roman"/>
                <w:sz w:val="22"/>
                <w:szCs w:val="22"/>
                <w:lang w:val="it-IT"/>
              </w:rPr>
              <w:t xml:space="preserve">entrata in vigore, e l’attuazione degli atti internazionali sia multilaterali che bilaterali, nonché l’adesione della Repubblica d’Albania negli atti internazionali e nelle organizzazioni internazionali. </w:t>
            </w:r>
          </w:p>
          <w:p w14:paraId="1857DC72" w14:textId="77777777" w:rsidR="00AE5BC8" w:rsidRPr="007E141B" w:rsidRDefault="00A665D6" w:rsidP="00743D4B">
            <w:pPr>
              <w:widowControl w:val="0"/>
              <w:autoSpaceDE w:val="0"/>
              <w:autoSpaceDN w:val="0"/>
              <w:adjustRightInd w:val="0"/>
              <w:ind w:left="113" w:right="113"/>
              <w:jc w:val="both"/>
              <w:rPr>
                <w:rFonts w:ascii="Times New Roman" w:hAnsi="Times New Roman"/>
                <w:sz w:val="22"/>
                <w:szCs w:val="22"/>
                <w:lang w:val="it-IT"/>
              </w:rPr>
            </w:pPr>
            <w:r w:rsidRPr="007E141B">
              <w:rPr>
                <w:rFonts w:ascii="Times New Roman" w:hAnsi="Times New Roman"/>
                <w:sz w:val="22"/>
                <w:szCs w:val="22"/>
                <w:lang w:val="it-IT"/>
              </w:rPr>
              <w:t>Fornire l’esperienza legale allo scopo di raggiungere gli obiettivi di politica estera dello Stato albanese, mirando a garantire il rispetto dei principi del diritto internazionale e degli impegni assunti da questo paese nel quadro di organizzazioni e degli atti internazionali nei quali l'Albania è parte, nonché dei rapporti sia multi che bilaterali.</w:t>
            </w:r>
          </w:p>
        </w:tc>
      </w:tr>
      <w:tr w:rsidR="00AE5BC8" w:rsidRPr="007E141B" w14:paraId="26088004" w14:textId="77777777" w:rsidTr="00FC6711">
        <w:trPr>
          <w:cantSplit/>
        </w:trPr>
        <w:tc>
          <w:tcPr>
            <w:tcW w:w="2937" w:type="dxa"/>
            <w:tcBorders>
              <w:right w:val="single" w:sz="1" w:space="0" w:color="000000"/>
            </w:tcBorders>
          </w:tcPr>
          <w:p w14:paraId="028AD8CD" w14:textId="77777777" w:rsidR="00AE5BC8" w:rsidRPr="007E141B" w:rsidRDefault="00AE5BC8" w:rsidP="00AE5BC8">
            <w:pPr>
              <w:ind w:left="2160"/>
              <w:rPr>
                <w:rFonts w:ascii="Times New Roman" w:hAnsi="Times New Roman"/>
                <w:b/>
                <w:bCs/>
                <w:sz w:val="22"/>
                <w:szCs w:val="22"/>
                <w:lang w:val="it-IT"/>
              </w:rPr>
            </w:pPr>
            <w:r w:rsidRPr="007E141B">
              <w:rPr>
                <w:rFonts w:ascii="Times New Roman" w:hAnsi="Times New Roman"/>
                <w:b/>
                <w:bCs/>
                <w:sz w:val="22"/>
                <w:szCs w:val="22"/>
                <w:lang w:val="it-IT"/>
              </w:rPr>
              <w:t xml:space="preserve">  </w:t>
            </w:r>
          </w:p>
          <w:p w14:paraId="23ABE466" w14:textId="77777777" w:rsidR="00AE5BC8" w:rsidRPr="007E141B" w:rsidRDefault="00AE5BC8" w:rsidP="007E141B">
            <w:pPr>
              <w:ind w:left="2160"/>
              <w:rPr>
                <w:rFonts w:ascii="Times New Roman" w:hAnsi="Times New Roman"/>
                <w:sz w:val="22"/>
                <w:szCs w:val="22"/>
                <w:lang w:val="it-IT"/>
              </w:rPr>
            </w:pPr>
            <w:r w:rsidRPr="007E141B">
              <w:rPr>
                <w:rFonts w:ascii="Times New Roman" w:hAnsi="Times New Roman"/>
                <w:b/>
                <w:bCs/>
                <w:sz w:val="22"/>
                <w:szCs w:val="22"/>
                <w:lang w:val="it-IT"/>
              </w:rPr>
              <w:t xml:space="preserve">  Dat</w:t>
            </w:r>
            <w:r w:rsidR="007E141B" w:rsidRPr="007E141B">
              <w:rPr>
                <w:rFonts w:ascii="Times New Roman" w:hAnsi="Times New Roman"/>
                <w:b/>
                <w:bCs/>
                <w:sz w:val="22"/>
                <w:szCs w:val="22"/>
                <w:lang w:val="it-IT"/>
              </w:rPr>
              <w:t>a</w:t>
            </w:r>
          </w:p>
        </w:tc>
        <w:tc>
          <w:tcPr>
            <w:tcW w:w="7656" w:type="dxa"/>
            <w:gridSpan w:val="2"/>
          </w:tcPr>
          <w:p w14:paraId="1465F22E" w14:textId="72C56E2B" w:rsidR="00AE5BC8" w:rsidRPr="005766E3" w:rsidRDefault="00AE5BC8" w:rsidP="00323B66">
            <w:pPr>
              <w:pStyle w:val="Heading1"/>
              <w:shd w:val="clear" w:color="auto" w:fill="FFFFFF"/>
              <w:spacing w:before="0" w:after="450" w:line="312" w:lineRule="atLeast"/>
              <w:rPr>
                <w:rFonts w:ascii="Times New Roman" w:hAnsi="Times New Roman"/>
                <w:sz w:val="22"/>
                <w:szCs w:val="22"/>
                <w:lang w:val="it-IT"/>
              </w:rPr>
            </w:pPr>
            <w:r w:rsidRPr="007E141B">
              <w:rPr>
                <w:rFonts w:ascii="Times New Roman" w:hAnsi="Times New Roman"/>
                <w:sz w:val="22"/>
                <w:szCs w:val="22"/>
                <w:lang w:val="it-IT"/>
              </w:rPr>
              <w:t xml:space="preserve">    </w:t>
            </w:r>
            <w:r w:rsidR="006118FB" w:rsidRPr="005766E3">
              <w:rPr>
                <w:rFonts w:ascii="Times New Roman" w:hAnsi="Times New Roman"/>
                <w:color w:val="auto"/>
                <w:sz w:val="22"/>
                <w:szCs w:val="22"/>
                <w:lang w:val="it-IT"/>
              </w:rPr>
              <w:t xml:space="preserve">Marzo </w:t>
            </w:r>
            <w:r w:rsidRPr="005766E3">
              <w:rPr>
                <w:rFonts w:ascii="Times New Roman" w:hAnsi="Times New Roman"/>
                <w:color w:val="auto"/>
                <w:sz w:val="22"/>
                <w:szCs w:val="22"/>
                <w:lang w:val="it-IT"/>
              </w:rPr>
              <w:t>1998</w:t>
            </w:r>
            <w:r w:rsidR="006118FB" w:rsidRPr="005766E3">
              <w:rPr>
                <w:rFonts w:ascii="Times New Roman" w:hAnsi="Times New Roman"/>
                <w:color w:val="auto"/>
                <w:sz w:val="22"/>
                <w:szCs w:val="22"/>
                <w:lang w:val="it-IT"/>
              </w:rPr>
              <w:t>-</w:t>
            </w:r>
            <w:proofErr w:type="gramStart"/>
            <w:r w:rsidR="006118FB" w:rsidRPr="005766E3">
              <w:rPr>
                <w:rFonts w:ascii="Times New Roman" w:hAnsi="Times New Roman"/>
                <w:color w:val="auto"/>
                <w:sz w:val="22"/>
                <w:szCs w:val="22"/>
                <w:lang w:val="it-IT"/>
              </w:rPr>
              <w:t>Giugno</w:t>
            </w:r>
            <w:proofErr w:type="gramEnd"/>
            <w:r w:rsidR="006118FB" w:rsidRPr="005766E3">
              <w:rPr>
                <w:rFonts w:ascii="Times New Roman" w:hAnsi="Times New Roman"/>
                <w:color w:val="auto"/>
                <w:sz w:val="22"/>
                <w:szCs w:val="22"/>
                <w:lang w:val="it-IT"/>
              </w:rPr>
              <w:t xml:space="preserve"> </w:t>
            </w:r>
            <w:r w:rsidRPr="005766E3">
              <w:rPr>
                <w:rFonts w:ascii="Times New Roman" w:hAnsi="Times New Roman"/>
                <w:color w:val="auto"/>
                <w:sz w:val="22"/>
                <w:szCs w:val="22"/>
                <w:lang w:val="it-IT"/>
              </w:rPr>
              <w:t>2012:</w:t>
            </w:r>
          </w:p>
        </w:tc>
      </w:tr>
      <w:tr w:rsidR="00AE5BC8" w:rsidRPr="00785B5E" w14:paraId="67F830A8" w14:textId="77777777" w:rsidTr="00FC6711">
        <w:trPr>
          <w:cantSplit/>
          <w:trHeight w:val="328"/>
        </w:trPr>
        <w:tc>
          <w:tcPr>
            <w:tcW w:w="2937" w:type="dxa"/>
            <w:tcBorders>
              <w:right w:val="single" w:sz="1" w:space="0" w:color="000000"/>
            </w:tcBorders>
          </w:tcPr>
          <w:p w14:paraId="2F23E0DC" w14:textId="77777777" w:rsidR="00AE5BC8" w:rsidRPr="007E141B" w:rsidRDefault="00862E60" w:rsidP="00AE5BC8">
            <w:pPr>
              <w:pStyle w:val="CVHeading3"/>
              <w:ind w:left="0" w:right="-2"/>
              <w:jc w:val="left"/>
              <w:rPr>
                <w:rFonts w:ascii="Times New Roman" w:hAnsi="Times New Roman"/>
                <w:sz w:val="22"/>
                <w:szCs w:val="22"/>
                <w:lang w:val="it-IT"/>
              </w:rPr>
            </w:pPr>
            <w:r w:rsidRPr="007E141B">
              <w:rPr>
                <w:rFonts w:ascii="Times New Roman" w:hAnsi="Times New Roman"/>
                <w:sz w:val="22"/>
                <w:szCs w:val="22"/>
                <w:lang w:val="it-IT"/>
              </w:rPr>
              <w:t xml:space="preserve">      </w:t>
            </w:r>
            <w:r w:rsidR="00AE5BC8" w:rsidRPr="007E141B">
              <w:rPr>
                <w:rFonts w:ascii="Times New Roman" w:hAnsi="Times New Roman"/>
                <w:sz w:val="22"/>
                <w:szCs w:val="22"/>
                <w:lang w:val="it-IT"/>
              </w:rPr>
              <w:t xml:space="preserve">  </w:t>
            </w:r>
            <w:r w:rsidRPr="007E141B">
              <w:rPr>
                <w:rFonts w:ascii="Times New Roman" w:hAnsi="Times New Roman"/>
                <w:sz w:val="22"/>
                <w:szCs w:val="22"/>
                <w:lang w:val="it-IT"/>
              </w:rPr>
              <w:t>Posizione lavorativa e ruolo</w:t>
            </w:r>
          </w:p>
        </w:tc>
        <w:tc>
          <w:tcPr>
            <w:tcW w:w="7656" w:type="dxa"/>
            <w:gridSpan w:val="2"/>
          </w:tcPr>
          <w:p w14:paraId="0E7635BC" w14:textId="77777777" w:rsidR="00AE5BC8" w:rsidRPr="007E141B" w:rsidRDefault="007E141B" w:rsidP="00743D4B">
            <w:pPr>
              <w:ind w:left="113"/>
              <w:jc w:val="both"/>
              <w:rPr>
                <w:rFonts w:ascii="Times New Roman" w:hAnsi="Times New Roman"/>
                <w:sz w:val="22"/>
                <w:szCs w:val="22"/>
                <w:lang w:val="it-IT"/>
              </w:rPr>
            </w:pPr>
            <w:r w:rsidRPr="007E141B">
              <w:rPr>
                <w:rFonts w:ascii="Times New Roman" w:hAnsi="Times New Roman"/>
                <w:sz w:val="22"/>
                <w:szCs w:val="22"/>
                <w:lang w:val="it-IT"/>
              </w:rPr>
              <w:t xml:space="preserve">Lettore </w:t>
            </w:r>
            <w:r w:rsidR="00D119BA">
              <w:rPr>
                <w:rFonts w:ascii="Times New Roman" w:hAnsi="Times New Roman"/>
                <w:sz w:val="22"/>
                <w:szCs w:val="22"/>
                <w:lang w:val="it-IT"/>
              </w:rPr>
              <w:t xml:space="preserve">della materia di Diritto Pubblico Internazionale </w:t>
            </w:r>
            <w:r w:rsidR="00AE5BC8" w:rsidRPr="007E141B">
              <w:rPr>
                <w:rFonts w:ascii="Times New Roman" w:hAnsi="Times New Roman"/>
                <w:sz w:val="22"/>
                <w:szCs w:val="22"/>
                <w:lang w:val="it-IT"/>
              </w:rPr>
              <w:t>(part-time)</w:t>
            </w:r>
          </w:p>
        </w:tc>
      </w:tr>
      <w:tr w:rsidR="00AE5BC8" w:rsidRPr="00A22744" w14:paraId="3E04FA74" w14:textId="77777777" w:rsidTr="00FC6711">
        <w:trPr>
          <w:cantSplit/>
        </w:trPr>
        <w:tc>
          <w:tcPr>
            <w:tcW w:w="2937" w:type="dxa"/>
            <w:tcBorders>
              <w:right w:val="single" w:sz="1" w:space="0" w:color="000000"/>
            </w:tcBorders>
          </w:tcPr>
          <w:p w14:paraId="376F822F" w14:textId="77777777" w:rsidR="00AE5BC8" w:rsidRPr="007E141B" w:rsidRDefault="00175E5D" w:rsidP="00AE5BC8">
            <w:pPr>
              <w:pStyle w:val="CVHeading3"/>
              <w:ind w:right="108"/>
              <w:rPr>
                <w:rFonts w:ascii="Times New Roman" w:hAnsi="Times New Roman"/>
                <w:b/>
                <w:sz w:val="22"/>
                <w:szCs w:val="22"/>
                <w:lang w:val="it-IT"/>
              </w:rPr>
            </w:pPr>
            <w:r w:rsidRPr="007E141B">
              <w:rPr>
                <w:rFonts w:ascii="Times New Roman" w:hAnsi="Times New Roman"/>
                <w:sz w:val="22"/>
                <w:szCs w:val="22"/>
                <w:lang w:val="it-IT"/>
              </w:rPr>
              <w:t>Nome del datore di lavoro</w:t>
            </w:r>
          </w:p>
        </w:tc>
        <w:tc>
          <w:tcPr>
            <w:tcW w:w="7656" w:type="dxa"/>
            <w:gridSpan w:val="2"/>
          </w:tcPr>
          <w:p w14:paraId="1B204ECD" w14:textId="77777777" w:rsidR="00323B66" w:rsidRDefault="00D119BA" w:rsidP="00743D4B">
            <w:pPr>
              <w:ind w:left="113"/>
              <w:jc w:val="both"/>
              <w:rPr>
                <w:rFonts w:ascii="Times New Roman" w:hAnsi="Times New Roman"/>
                <w:sz w:val="22"/>
                <w:szCs w:val="22"/>
                <w:lang w:val="it-IT"/>
              </w:rPr>
            </w:pPr>
            <w:r w:rsidRPr="007E141B">
              <w:rPr>
                <w:rFonts w:ascii="Times New Roman" w:hAnsi="Times New Roman"/>
                <w:sz w:val="22"/>
                <w:szCs w:val="22"/>
                <w:lang w:val="it-IT"/>
              </w:rPr>
              <w:t>Fac</w:t>
            </w:r>
            <w:r>
              <w:rPr>
                <w:rFonts w:ascii="Times New Roman" w:hAnsi="Times New Roman"/>
                <w:sz w:val="22"/>
                <w:szCs w:val="22"/>
                <w:lang w:val="it-IT"/>
              </w:rPr>
              <w:t>oltà di Giurisprudenza d</w:t>
            </w:r>
            <w:r w:rsidR="00A033F9">
              <w:rPr>
                <w:rFonts w:ascii="Times New Roman" w:hAnsi="Times New Roman"/>
                <w:sz w:val="22"/>
                <w:szCs w:val="22"/>
                <w:lang w:val="it-IT"/>
              </w:rPr>
              <w:t>ell’Università d</w:t>
            </w:r>
            <w:r>
              <w:rPr>
                <w:rFonts w:ascii="Times New Roman" w:hAnsi="Times New Roman"/>
                <w:sz w:val="22"/>
                <w:szCs w:val="22"/>
                <w:lang w:val="it-IT"/>
              </w:rPr>
              <w:t>i</w:t>
            </w:r>
            <w:r w:rsidR="00AE5BC8" w:rsidRPr="007E141B">
              <w:rPr>
                <w:rFonts w:ascii="Times New Roman" w:hAnsi="Times New Roman"/>
                <w:sz w:val="22"/>
                <w:szCs w:val="22"/>
                <w:lang w:val="it-IT"/>
              </w:rPr>
              <w:t xml:space="preserve"> Tirana</w:t>
            </w:r>
            <w:r>
              <w:rPr>
                <w:rFonts w:ascii="Times New Roman" w:hAnsi="Times New Roman"/>
                <w:sz w:val="22"/>
                <w:szCs w:val="22"/>
                <w:lang w:val="it-IT"/>
              </w:rPr>
              <w:t>,</w:t>
            </w:r>
            <w:r w:rsidR="00A033F9">
              <w:rPr>
                <w:rFonts w:ascii="Times New Roman" w:hAnsi="Times New Roman"/>
                <w:sz w:val="22"/>
                <w:szCs w:val="22"/>
                <w:lang w:val="it-IT"/>
              </w:rPr>
              <w:t xml:space="preserve"> </w:t>
            </w:r>
          </w:p>
          <w:p w14:paraId="4BE22728" w14:textId="417BC698" w:rsidR="00AE5BC8" w:rsidRPr="007E141B" w:rsidRDefault="00A033F9" w:rsidP="00743D4B">
            <w:pPr>
              <w:ind w:left="113"/>
              <w:jc w:val="both"/>
              <w:rPr>
                <w:rFonts w:ascii="Times New Roman" w:hAnsi="Times New Roman"/>
                <w:sz w:val="22"/>
                <w:szCs w:val="22"/>
                <w:lang w:val="it-IT"/>
              </w:rPr>
            </w:pPr>
            <w:r>
              <w:rPr>
                <w:rFonts w:ascii="Times New Roman" w:hAnsi="Times New Roman"/>
                <w:sz w:val="22"/>
                <w:szCs w:val="22"/>
                <w:lang w:val="it-IT"/>
              </w:rPr>
              <w:t xml:space="preserve">Università </w:t>
            </w:r>
            <w:r w:rsidR="00AE5BC8" w:rsidRPr="007E141B">
              <w:rPr>
                <w:rFonts w:ascii="Times New Roman" w:hAnsi="Times New Roman"/>
                <w:sz w:val="22"/>
                <w:szCs w:val="22"/>
                <w:lang w:val="it-IT"/>
              </w:rPr>
              <w:t>“</w:t>
            </w:r>
            <w:proofErr w:type="spellStart"/>
            <w:r w:rsidR="00AE5BC8" w:rsidRPr="007E141B">
              <w:rPr>
                <w:rFonts w:ascii="Times New Roman" w:hAnsi="Times New Roman"/>
                <w:sz w:val="22"/>
                <w:szCs w:val="22"/>
                <w:lang w:val="it-IT"/>
              </w:rPr>
              <w:t>Luarasi</w:t>
            </w:r>
            <w:proofErr w:type="spellEnd"/>
            <w:r w:rsidR="00AE5BC8" w:rsidRPr="007E141B">
              <w:rPr>
                <w:rFonts w:ascii="Times New Roman" w:hAnsi="Times New Roman"/>
                <w:sz w:val="22"/>
                <w:szCs w:val="22"/>
                <w:lang w:val="it-IT"/>
              </w:rPr>
              <w:t xml:space="preserve">” </w:t>
            </w:r>
            <w:r w:rsidR="006118FB">
              <w:rPr>
                <w:rFonts w:ascii="Times New Roman" w:hAnsi="Times New Roman"/>
                <w:sz w:val="22"/>
                <w:szCs w:val="22"/>
                <w:lang w:val="it-IT"/>
              </w:rPr>
              <w:t>di</w:t>
            </w:r>
            <w:r w:rsidR="00AE5BC8" w:rsidRPr="007E141B">
              <w:rPr>
                <w:rFonts w:ascii="Times New Roman" w:hAnsi="Times New Roman"/>
                <w:sz w:val="22"/>
                <w:szCs w:val="22"/>
                <w:lang w:val="it-IT"/>
              </w:rPr>
              <w:t xml:space="preserve"> Tirana</w:t>
            </w:r>
          </w:p>
        </w:tc>
      </w:tr>
      <w:tr w:rsidR="00AE5BC8" w:rsidRPr="00785B5E" w14:paraId="093A894D" w14:textId="77777777" w:rsidTr="00FC6711">
        <w:tc>
          <w:tcPr>
            <w:tcW w:w="2937" w:type="dxa"/>
            <w:tcBorders>
              <w:right w:val="single" w:sz="1" w:space="0" w:color="000000"/>
            </w:tcBorders>
          </w:tcPr>
          <w:p w14:paraId="60091492" w14:textId="77777777" w:rsidR="00AE5BC8" w:rsidRPr="007E141B" w:rsidRDefault="00AE5BC8" w:rsidP="00AE5BC8">
            <w:pPr>
              <w:pStyle w:val="CVHeading3"/>
              <w:rPr>
                <w:rFonts w:ascii="Times New Roman" w:hAnsi="Times New Roman"/>
                <w:b/>
                <w:bCs/>
                <w:sz w:val="22"/>
                <w:szCs w:val="22"/>
                <w:lang w:val="it-IT"/>
              </w:rPr>
            </w:pPr>
          </w:p>
          <w:p w14:paraId="57671C79" w14:textId="77777777" w:rsidR="00AE5BC8" w:rsidRPr="007E141B" w:rsidRDefault="00175E5D" w:rsidP="00AE5BC8">
            <w:pPr>
              <w:pStyle w:val="CVHeading3"/>
              <w:rPr>
                <w:rFonts w:ascii="Times New Roman" w:hAnsi="Times New Roman"/>
                <w:b/>
                <w:sz w:val="22"/>
                <w:szCs w:val="22"/>
                <w:lang w:val="it-IT"/>
              </w:rPr>
            </w:pPr>
            <w:r w:rsidRPr="007E141B">
              <w:rPr>
                <w:rFonts w:ascii="Times New Roman" w:hAnsi="Times New Roman"/>
                <w:b/>
                <w:bCs/>
                <w:sz w:val="22"/>
                <w:szCs w:val="22"/>
                <w:lang w:val="it-IT"/>
              </w:rPr>
              <w:t>Altre esperienze</w:t>
            </w:r>
          </w:p>
          <w:p w14:paraId="29BC3C54" w14:textId="77777777" w:rsidR="00AE5BC8" w:rsidRPr="007E141B" w:rsidRDefault="00AE5BC8" w:rsidP="00AE5BC8">
            <w:pPr>
              <w:rPr>
                <w:lang w:val="it-IT"/>
              </w:rPr>
            </w:pPr>
          </w:p>
          <w:p w14:paraId="35632B59" w14:textId="77777777" w:rsidR="00AE5BC8" w:rsidRPr="007E141B" w:rsidRDefault="00AE5BC8" w:rsidP="00AE5BC8">
            <w:pPr>
              <w:rPr>
                <w:lang w:val="it-IT"/>
              </w:rPr>
            </w:pPr>
          </w:p>
          <w:p w14:paraId="3882BE17" w14:textId="77777777" w:rsidR="00AE5BC8" w:rsidRPr="007E141B" w:rsidRDefault="00AE5BC8" w:rsidP="00AE5BC8">
            <w:pPr>
              <w:pStyle w:val="CVHeading3"/>
              <w:rPr>
                <w:rFonts w:ascii="Times New Roman" w:hAnsi="Times New Roman"/>
                <w:b/>
                <w:sz w:val="22"/>
                <w:szCs w:val="22"/>
                <w:lang w:val="it-IT"/>
              </w:rPr>
            </w:pPr>
          </w:p>
          <w:p w14:paraId="0AC33A25" w14:textId="77777777" w:rsidR="00AE5BC8" w:rsidRPr="007E141B" w:rsidRDefault="00AE5BC8" w:rsidP="00AE5BC8">
            <w:pPr>
              <w:pStyle w:val="CVHeading3"/>
              <w:rPr>
                <w:rFonts w:ascii="Times New Roman" w:hAnsi="Times New Roman"/>
                <w:b/>
                <w:sz w:val="22"/>
                <w:szCs w:val="22"/>
                <w:lang w:val="it-IT"/>
              </w:rPr>
            </w:pPr>
          </w:p>
          <w:p w14:paraId="7E9A6359" w14:textId="77777777" w:rsidR="00AE5BC8" w:rsidRPr="007E141B" w:rsidRDefault="00AE5BC8" w:rsidP="00AE5BC8">
            <w:pPr>
              <w:pStyle w:val="CVHeading3"/>
              <w:rPr>
                <w:rFonts w:ascii="Times New Roman" w:hAnsi="Times New Roman"/>
                <w:b/>
                <w:sz w:val="22"/>
                <w:szCs w:val="22"/>
                <w:lang w:val="it-IT"/>
              </w:rPr>
            </w:pPr>
          </w:p>
          <w:p w14:paraId="03E2393C" w14:textId="77777777" w:rsidR="00AE5BC8" w:rsidRPr="007E141B" w:rsidRDefault="00AE5BC8" w:rsidP="00AE5BC8">
            <w:pPr>
              <w:pStyle w:val="CVHeading3"/>
              <w:rPr>
                <w:rFonts w:ascii="Times New Roman" w:hAnsi="Times New Roman"/>
                <w:b/>
                <w:sz w:val="22"/>
                <w:szCs w:val="22"/>
                <w:lang w:val="it-IT"/>
              </w:rPr>
            </w:pPr>
          </w:p>
          <w:p w14:paraId="18BA557E" w14:textId="77777777" w:rsidR="00AE5BC8" w:rsidRPr="007E141B" w:rsidRDefault="00AE5BC8" w:rsidP="00AE5BC8">
            <w:pPr>
              <w:pStyle w:val="CVHeading3"/>
              <w:rPr>
                <w:rFonts w:ascii="Times New Roman" w:hAnsi="Times New Roman"/>
                <w:b/>
                <w:sz w:val="22"/>
                <w:szCs w:val="22"/>
                <w:lang w:val="it-IT"/>
              </w:rPr>
            </w:pPr>
          </w:p>
          <w:p w14:paraId="3F6E7A12" w14:textId="77777777" w:rsidR="00AE5BC8" w:rsidRPr="007E141B" w:rsidRDefault="00AE5BC8" w:rsidP="00AE5BC8">
            <w:pPr>
              <w:pStyle w:val="CVHeading3"/>
              <w:rPr>
                <w:rFonts w:ascii="Times New Roman" w:hAnsi="Times New Roman"/>
                <w:b/>
                <w:sz w:val="22"/>
                <w:szCs w:val="22"/>
                <w:lang w:val="it-IT"/>
              </w:rPr>
            </w:pPr>
          </w:p>
          <w:p w14:paraId="0C4DE054" w14:textId="77777777" w:rsidR="00AE5BC8" w:rsidRPr="007E141B" w:rsidRDefault="00AE5BC8" w:rsidP="00AE5BC8">
            <w:pPr>
              <w:pStyle w:val="CVHeading3"/>
              <w:rPr>
                <w:rFonts w:ascii="Times New Roman" w:hAnsi="Times New Roman"/>
                <w:b/>
                <w:sz w:val="22"/>
                <w:szCs w:val="22"/>
                <w:lang w:val="it-IT"/>
              </w:rPr>
            </w:pPr>
          </w:p>
          <w:p w14:paraId="22A3BD8D" w14:textId="77777777" w:rsidR="00AE5BC8" w:rsidRPr="007E141B" w:rsidRDefault="00AE5BC8" w:rsidP="00AE5BC8">
            <w:pPr>
              <w:pStyle w:val="CVHeading3"/>
              <w:rPr>
                <w:rFonts w:ascii="Times New Roman" w:hAnsi="Times New Roman"/>
                <w:b/>
                <w:sz w:val="22"/>
                <w:szCs w:val="22"/>
                <w:lang w:val="it-IT"/>
              </w:rPr>
            </w:pPr>
          </w:p>
          <w:p w14:paraId="7EAB8530" w14:textId="77777777" w:rsidR="00AE5BC8" w:rsidRPr="007E141B" w:rsidRDefault="00AE5BC8" w:rsidP="00AE5BC8">
            <w:pPr>
              <w:pStyle w:val="CVHeading3"/>
              <w:rPr>
                <w:rFonts w:ascii="Times New Roman" w:hAnsi="Times New Roman"/>
                <w:b/>
                <w:sz w:val="22"/>
                <w:szCs w:val="22"/>
                <w:lang w:val="it-IT"/>
              </w:rPr>
            </w:pPr>
          </w:p>
          <w:p w14:paraId="152180C5" w14:textId="77777777" w:rsidR="00AE5BC8" w:rsidRPr="007E141B" w:rsidRDefault="00AE5BC8" w:rsidP="00AE5BC8">
            <w:pPr>
              <w:pStyle w:val="CVHeading3"/>
              <w:rPr>
                <w:rFonts w:ascii="Times New Roman" w:hAnsi="Times New Roman"/>
                <w:b/>
                <w:sz w:val="22"/>
                <w:szCs w:val="22"/>
                <w:lang w:val="it-IT"/>
              </w:rPr>
            </w:pPr>
          </w:p>
          <w:p w14:paraId="4155C2A2" w14:textId="77777777" w:rsidR="00A22433" w:rsidRPr="007E141B" w:rsidRDefault="00A22433" w:rsidP="00AE5BC8">
            <w:pPr>
              <w:pStyle w:val="CVHeading3"/>
              <w:rPr>
                <w:rFonts w:ascii="Times New Roman" w:hAnsi="Times New Roman"/>
                <w:b/>
                <w:sz w:val="22"/>
                <w:szCs w:val="22"/>
                <w:lang w:val="it-IT"/>
              </w:rPr>
            </w:pPr>
          </w:p>
          <w:p w14:paraId="12189C1E" w14:textId="77777777" w:rsidR="00B25DA4" w:rsidRDefault="00B25DA4" w:rsidP="00AE5BC8">
            <w:pPr>
              <w:pStyle w:val="CVHeading3"/>
              <w:rPr>
                <w:rFonts w:ascii="Times New Roman" w:hAnsi="Times New Roman"/>
                <w:b/>
                <w:sz w:val="22"/>
                <w:szCs w:val="22"/>
                <w:lang w:val="it-IT"/>
              </w:rPr>
            </w:pPr>
          </w:p>
          <w:p w14:paraId="5529E784" w14:textId="77777777" w:rsidR="00AE5BC8" w:rsidRPr="007E141B" w:rsidRDefault="00AE5BC8" w:rsidP="00AE5BC8">
            <w:pPr>
              <w:pStyle w:val="CVHeading3"/>
              <w:rPr>
                <w:rFonts w:ascii="Times New Roman" w:hAnsi="Times New Roman"/>
                <w:b/>
                <w:sz w:val="22"/>
                <w:szCs w:val="22"/>
                <w:lang w:val="it-IT"/>
              </w:rPr>
            </w:pPr>
            <w:r w:rsidRPr="007E141B">
              <w:rPr>
                <w:rFonts w:ascii="Times New Roman" w:hAnsi="Times New Roman"/>
                <w:b/>
                <w:sz w:val="22"/>
                <w:szCs w:val="22"/>
                <w:lang w:val="it-IT"/>
              </w:rPr>
              <w:t>EDUCAZIONE</w:t>
            </w:r>
          </w:p>
        </w:tc>
        <w:tc>
          <w:tcPr>
            <w:tcW w:w="7656" w:type="dxa"/>
            <w:gridSpan w:val="2"/>
          </w:tcPr>
          <w:p w14:paraId="43A38AC5" w14:textId="77777777" w:rsidR="00AE5BC8" w:rsidRPr="007E141B" w:rsidRDefault="00AE5BC8" w:rsidP="00743D4B">
            <w:pPr>
              <w:ind w:left="113"/>
              <w:jc w:val="both"/>
              <w:rPr>
                <w:rFonts w:ascii="Times New Roman" w:hAnsi="Times New Roman"/>
                <w:b/>
                <w:sz w:val="22"/>
                <w:szCs w:val="22"/>
                <w:lang w:val="it-IT"/>
              </w:rPr>
            </w:pPr>
          </w:p>
          <w:p w14:paraId="24DFE156" w14:textId="62BDC24F" w:rsidR="00A53951" w:rsidRDefault="00A53951" w:rsidP="00743D4B">
            <w:pPr>
              <w:ind w:left="113"/>
              <w:jc w:val="both"/>
              <w:rPr>
                <w:rFonts w:ascii="Times New Roman" w:hAnsi="Times New Roman"/>
                <w:b/>
                <w:sz w:val="22"/>
                <w:szCs w:val="22"/>
                <w:lang w:val="it-IT"/>
              </w:rPr>
            </w:pPr>
            <w:r>
              <w:rPr>
                <w:rFonts w:ascii="Times New Roman" w:hAnsi="Times New Roman"/>
                <w:b/>
                <w:sz w:val="22"/>
                <w:szCs w:val="22"/>
                <w:lang w:val="it-IT"/>
              </w:rPr>
              <w:t xml:space="preserve">2007 – attualmente </w:t>
            </w:r>
            <w:r w:rsidRPr="00A53951">
              <w:rPr>
                <w:rFonts w:ascii="Times New Roman" w:hAnsi="Times New Roman"/>
                <w:bCs/>
                <w:sz w:val="22"/>
                <w:szCs w:val="22"/>
                <w:lang w:val="it-IT"/>
              </w:rPr>
              <w:t>Avvocato del foro di Tirana</w:t>
            </w:r>
            <w:r>
              <w:rPr>
                <w:rFonts w:ascii="Times New Roman" w:hAnsi="Times New Roman"/>
                <w:b/>
                <w:sz w:val="22"/>
                <w:szCs w:val="22"/>
                <w:lang w:val="it-IT"/>
              </w:rPr>
              <w:t xml:space="preserve"> </w:t>
            </w:r>
          </w:p>
          <w:p w14:paraId="740F7CE8" w14:textId="28360C8D" w:rsidR="006118FB" w:rsidRPr="006118FB" w:rsidRDefault="00AE5BC8" w:rsidP="00743D4B">
            <w:pPr>
              <w:ind w:left="113"/>
              <w:jc w:val="both"/>
              <w:rPr>
                <w:rFonts w:ascii="Times New Roman" w:hAnsi="Times New Roman"/>
                <w:color w:val="000000"/>
                <w:sz w:val="22"/>
                <w:szCs w:val="22"/>
                <w:lang w:val="it-IT"/>
              </w:rPr>
            </w:pPr>
            <w:r w:rsidRPr="006118FB">
              <w:rPr>
                <w:rFonts w:ascii="Times New Roman" w:hAnsi="Times New Roman"/>
                <w:b/>
                <w:sz w:val="22"/>
                <w:szCs w:val="22"/>
                <w:lang w:val="it-IT"/>
              </w:rPr>
              <w:t xml:space="preserve">2002 </w:t>
            </w:r>
            <w:r w:rsidR="006118FB" w:rsidRPr="006118FB">
              <w:rPr>
                <w:rFonts w:ascii="Times New Roman" w:hAnsi="Times New Roman"/>
                <w:b/>
                <w:sz w:val="22"/>
                <w:szCs w:val="22"/>
                <w:lang w:val="it-IT"/>
              </w:rPr>
              <w:t>–</w:t>
            </w:r>
            <w:r w:rsidR="00943C9E">
              <w:rPr>
                <w:rFonts w:ascii="Times New Roman" w:hAnsi="Times New Roman"/>
                <w:b/>
                <w:sz w:val="22"/>
                <w:szCs w:val="22"/>
                <w:lang w:val="it-IT"/>
              </w:rPr>
              <w:t>2018</w:t>
            </w:r>
            <w:r w:rsidRPr="006118FB">
              <w:rPr>
                <w:rFonts w:ascii="Times New Roman" w:hAnsi="Times New Roman"/>
                <w:sz w:val="22"/>
                <w:szCs w:val="22"/>
                <w:lang w:val="it-IT"/>
              </w:rPr>
              <w:t xml:space="preserve">: </w:t>
            </w:r>
            <w:r w:rsidRPr="006118FB">
              <w:rPr>
                <w:rFonts w:ascii="Times New Roman" w:hAnsi="Times New Roman"/>
                <w:color w:val="000000"/>
                <w:sz w:val="22"/>
                <w:szCs w:val="22"/>
                <w:lang w:val="it-IT"/>
              </w:rPr>
              <w:t>Conciliator</w:t>
            </w:r>
            <w:r w:rsidR="006118FB" w:rsidRPr="006118FB">
              <w:rPr>
                <w:rFonts w:ascii="Times New Roman" w:hAnsi="Times New Roman"/>
                <w:color w:val="000000"/>
                <w:sz w:val="22"/>
                <w:szCs w:val="22"/>
                <w:lang w:val="it-IT"/>
              </w:rPr>
              <w:t xml:space="preserve">e </w:t>
            </w:r>
            <w:r w:rsidR="0001239D">
              <w:rPr>
                <w:rFonts w:ascii="Times New Roman" w:hAnsi="Times New Roman"/>
                <w:color w:val="000000"/>
                <w:sz w:val="22"/>
                <w:szCs w:val="22"/>
                <w:lang w:val="it-IT"/>
              </w:rPr>
              <w:t>presso</w:t>
            </w:r>
            <w:r w:rsidRPr="006118FB">
              <w:rPr>
                <w:rFonts w:ascii="Times New Roman" w:hAnsi="Times New Roman"/>
                <w:color w:val="000000"/>
                <w:sz w:val="22"/>
                <w:szCs w:val="22"/>
                <w:lang w:val="it-IT"/>
              </w:rPr>
              <w:t xml:space="preserve"> </w:t>
            </w:r>
            <w:r w:rsidR="006118FB" w:rsidRPr="006118FB">
              <w:rPr>
                <w:rFonts w:ascii="Times New Roman" w:hAnsi="Times New Roman"/>
                <w:color w:val="000000"/>
                <w:sz w:val="22"/>
                <w:szCs w:val="22"/>
                <w:lang w:val="it-IT"/>
              </w:rPr>
              <w:t>la Corte d</w:t>
            </w:r>
            <w:r w:rsidR="00FC6711">
              <w:rPr>
                <w:rFonts w:ascii="Times New Roman" w:hAnsi="Times New Roman"/>
                <w:color w:val="000000"/>
                <w:sz w:val="22"/>
                <w:szCs w:val="22"/>
                <w:lang w:val="it-IT"/>
              </w:rPr>
              <w:t>'Appello e Arbitrato</w:t>
            </w:r>
            <w:r w:rsidR="006118FB" w:rsidRPr="006118FB">
              <w:rPr>
                <w:rFonts w:ascii="Times New Roman" w:hAnsi="Times New Roman"/>
                <w:color w:val="000000"/>
                <w:sz w:val="22"/>
                <w:szCs w:val="22"/>
                <w:lang w:val="it-IT"/>
              </w:rPr>
              <w:t xml:space="preserve"> dell'OSCE.</w:t>
            </w:r>
          </w:p>
          <w:p w14:paraId="1137CC37" w14:textId="77777777" w:rsidR="0001239D" w:rsidRPr="003F3818" w:rsidRDefault="0001239D" w:rsidP="00743D4B">
            <w:pPr>
              <w:ind w:left="113"/>
              <w:jc w:val="both"/>
              <w:rPr>
                <w:rFonts w:ascii="Times New Roman" w:hAnsi="Times New Roman"/>
                <w:sz w:val="22"/>
                <w:szCs w:val="22"/>
                <w:lang w:val="it-IT"/>
              </w:rPr>
            </w:pPr>
            <w:r w:rsidRPr="0001239D">
              <w:rPr>
                <w:rFonts w:ascii="Times New Roman" w:hAnsi="Times New Roman"/>
                <w:b/>
                <w:sz w:val="22"/>
                <w:szCs w:val="22"/>
                <w:lang w:val="it-IT"/>
              </w:rPr>
              <w:t xml:space="preserve">1999 - 18 giugno 2012: </w:t>
            </w:r>
            <w:r w:rsidRPr="003F3818">
              <w:rPr>
                <w:rFonts w:ascii="Times New Roman" w:hAnsi="Times New Roman"/>
                <w:sz w:val="22"/>
                <w:szCs w:val="22"/>
                <w:lang w:val="it-IT"/>
              </w:rPr>
              <w:t xml:space="preserve">Membro del </w:t>
            </w:r>
            <w:r w:rsidR="00C61D0D" w:rsidRPr="003F3818">
              <w:rPr>
                <w:rFonts w:ascii="Times New Roman" w:hAnsi="Times New Roman"/>
                <w:sz w:val="22"/>
                <w:szCs w:val="22"/>
                <w:lang w:val="it-IT"/>
              </w:rPr>
              <w:t>C</w:t>
            </w:r>
            <w:r w:rsidRPr="003F3818">
              <w:rPr>
                <w:rFonts w:ascii="Times New Roman" w:hAnsi="Times New Roman"/>
                <w:sz w:val="22"/>
                <w:szCs w:val="22"/>
                <w:lang w:val="it-IT"/>
              </w:rPr>
              <w:t>omitato ad hoc d</w:t>
            </w:r>
            <w:r w:rsidR="00C61D0D" w:rsidRPr="003F3818">
              <w:rPr>
                <w:rFonts w:ascii="Times New Roman" w:hAnsi="Times New Roman"/>
                <w:sz w:val="22"/>
                <w:szCs w:val="22"/>
                <w:lang w:val="it-IT"/>
              </w:rPr>
              <w:t>ei C</w:t>
            </w:r>
            <w:r w:rsidRPr="003F3818">
              <w:rPr>
                <w:rFonts w:ascii="Times New Roman" w:hAnsi="Times New Roman"/>
                <w:sz w:val="22"/>
                <w:szCs w:val="22"/>
                <w:lang w:val="it-IT"/>
              </w:rPr>
              <w:t xml:space="preserve">onsulenti legali di </w:t>
            </w:r>
            <w:r w:rsidR="00C61D0D" w:rsidRPr="003F3818">
              <w:rPr>
                <w:rFonts w:ascii="Times New Roman" w:hAnsi="Times New Roman"/>
                <w:sz w:val="22"/>
                <w:szCs w:val="22"/>
                <w:lang w:val="it-IT"/>
              </w:rPr>
              <w:t>D</w:t>
            </w:r>
            <w:r w:rsidRPr="003F3818">
              <w:rPr>
                <w:rFonts w:ascii="Times New Roman" w:hAnsi="Times New Roman"/>
                <w:sz w:val="22"/>
                <w:szCs w:val="22"/>
                <w:lang w:val="it-IT"/>
              </w:rPr>
              <w:t xml:space="preserve">iritto </w:t>
            </w:r>
            <w:r w:rsidR="00C61D0D" w:rsidRPr="003F3818">
              <w:rPr>
                <w:rFonts w:ascii="Times New Roman" w:hAnsi="Times New Roman"/>
                <w:sz w:val="22"/>
                <w:szCs w:val="22"/>
                <w:lang w:val="it-IT"/>
              </w:rPr>
              <w:t>I</w:t>
            </w:r>
            <w:r w:rsidRPr="003F3818">
              <w:rPr>
                <w:rFonts w:ascii="Times New Roman" w:hAnsi="Times New Roman"/>
                <w:sz w:val="22"/>
                <w:szCs w:val="22"/>
                <w:lang w:val="it-IT"/>
              </w:rPr>
              <w:t>nternazionale</w:t>
            </w:r>
            <w:r w:rsidR="007268AB" w:rsidRPr="003F3818">
              <w:rPr>
                <w:rFonts w:ascii="Times New Roman" w:hAnsi="Times New Roman"/>
                <w:sz w:val="22"/>
                <w:szCs w:val="22"/>
                <w:lang w:val="it-IT"/>
              </w:rPr>
              <w:t xml:space="preserve"> Pubblico</w:t>
            </w:r>
            <w:r w:rsidRPr="003F3818">
              <w:rPr>
                <w:rFonts w:ascii="Times New Roman" w:hAnsi="Times New Roman"/>
                <w:sz w:val="22"/>
                <w:szCs w:val="22"/>
                <w:lang w:val="it-IT"/>
              </w:rPr>
              <w:t xml:space="preserve"> (CAHDI), Consiglio d'Europa</w:t>
            </w:r>
            <w:r w:rsidR="003F3818">
              <w:rPr>
                <w:rFonts w:ascii="Times New Roman" w:hAnsi="Times New Roman"/>
                <w:sz w:val="22"/>
                <w:szCs w:val="22"/>
                <w:lang w:val="it-IT"/>
              </w:rPr>
              <w:t>;</w:t>
            </w:r>
          </w:p>
          <w:p w14:paraId="24A21E3E" w14:textId="77777777" w:rsidR="00FD2DAE" w:rsidRPr="003F3818" w:rsidRDefault="00FD2DAE" w:rsidP="00743D4B">
            <w:pPr>
              <w:ind w:left="113"/>
              <w:jc w:val="both"/>
              <w:rPr>
                <w:rFonts w:ascii="Times New Roman" w:hAnsi="Times New Roman"/>
                <w:sz w:val="22"/>
                <w:szCs w:val="22"/>
                <w:lang w:val="it-IT"/>
              </w:rPr>
            </w:pPr>
            <w:r w:rsidRPr="00FD2DAE">
              <w:rPr>
                <w:rFonts w:ascii="Times New Roman" w:hAnsi="Times New Roman"/>
                <w:b/>
                <w:sz w:val="22"/>
                <w:szCs w:val="22"/>
                <w:lang w:val="it-IT"/>
              </w:rPr>
              <w:t>Giugno 2011-giugno 2012:</w:t>
            </w:r>
            <w:r w:rsidRPr="003F3818">
              <w:rPr>
                <w:rFonts w:ascii="Times New Roman" w:hAnsi="Times New Roman"/>
                <w:sz w:val="22"/>
                <w:szCs w:val="22"/>
                <w:lang w:val="it-IT"/>
              </w:rPr>
              <w:t xml:space="preserve"> Vicepresidente dell'Assemblea degli Stati Parte della Convenzione delle Nazioni Unite sul Diritto del Mare</w:t>
            </w:r>
            <w:r w:rsidR="003F3818">
              <w:rPr>
                <w:rFonts w:ascii="Times New Roman" w:hAnsi="Times New Roman"/>
                <w:sz w:val="22"/>
                <w:szCs w:val="22"/>
                <w:lang w:val="it-IT"/>
              </w:rPr>
              <w:t>;</w:t>
            </w:r>
            <w:r w:rsidRPr="003F3818">
              <w:rPr>
                <w:rFonts w:ascii="Times New Roman" w:hAnsi="Times New Roman"/>
                <w:sz w:val="22"/>
                <w:szCs w:val="22"/>
                <w:lang w:val="it-IT"/>
              </w:rPr>
              <w:t xml:space="preserve"> </w:t>
            </w:r>
          </w:p>
          <w:p w14:paraId="7A6EF634" w14:textId="77777777" w:rsidR="00AE5BC8" w:rsidRPr="00FD2DAE" w:rsidRDefault="00FD2DAE" w:rsidP="00743D4B">
            <w:pPr>
              <w:ind w:left="113"/>
              <w:jc w:val="both"/>
              <w:rPr>
                <w:rFonts w:ascii="Times New Roman" w:hAnsi="Times New Roman"/>
                <w:sz w:val="22"/>
                <w:szCs w:val="22"/>
                <w:lang w:val="it-IT"/>
              </w:rPr>
            </w:pPr>
            <w:r w:rsidRPr="00FD2DAE">
              <w:rPr>
                <w:rFonts w:ascii="Times New Roman" w:hAnsi="Times New Roman"/>
                <w:b/>
                <w:sz w:val="22"/>
                <w:szCs w:val="22"/>
                <w:lang w:val="it-IT"/>
              </w:rPr>
              <w:t xml:space="preserve">31 maggio - 6 giugno 2010: </w:t>
            </w:r>
            <w:r w:rsidRPr="003F3818">
              <w:rPr>
                <w:rFonts w:ascii="Times New Roman" w:hAnsi="Times New Roman"/>
                <w:sz w:val="22"/>
                <w:szCs w:val="22"/>
                <w:lang w:val="it-IT"/>
              </w:rPr>
              <w:t xml:space="preserve">Rappresentante supplente della Repubblica d'Albania alla "Conferenza di revisione dello Statuto di Roma per la Corte </w:t>
            </w:r>
            <w:r w:rsidR="003F3818" w:rsidRPr="003F3818">
              <w:rPr>
                <w:rFonts w:ascii="Times New Roman" w:hAnsi="Times New Roman"/>
                <w:sz w:val="22"/>
                <w:szCs w:val="22"/>
                <w:lang w:val="it-IT"/>
              </w:rPr>
              <w:t>P</w:t>
            </w:r>
            <w:r w:rsidRPr="003F3818">
              <w:rPr>
                <w:rFonts w:ascii="Times New Roman" w:hAnsi="Times New Roman"/>
                <w:sz w:val="22"/>
                <w:szCs w:val="22"/>
                <w:lang w:val="it-IT"/>
              </w:rPr>
              <w:t>enale internazionale" (ICC), Kampala, Uganda;</w:t>
            </w:r>
          </w:p>
          <w:p w14:paraId="0DE82640" w14:textId="77777777" w:rsidR="00AE5BC8" w:rsidRPr="003F3818" w:rsidRDefault="003F3818" w:rsidP="00743D4B">
            <w:pPr>
              <w:ind w:left="113"/>
              <w:jc w:val="both"/>
              <w:rPr>
                <w:rFonts w:ascii="Times New Roman" w:hAnsi="Times New Roman"/>
                <w:sz w:val="22"/>
                <w:szCs w:val="22"/>
                <w:lang w:val="it-IT"/>
              </w:rPr>
            </w:pPr>
            <w:r w:rsidRPr="00206092">
              <w:rPr>
                <w:rFonts w:ascii="Times New Roman" w:hAnsi="Times New Roman"/>
                <w:b/>
                <w:sz w:val="22"/>
                <w:szCs w:val="22"/>
                <w:lang w:val="it-IT"/>
              </w:rPr>
              <w:t>Gennaio 2001 - 18 giugno 2012:</w:t>
            </w:r>
            <w:r w:rsidRPr="003F3818">
              <w:rPr>
                <w:rFonts w:ascii="Times New Roman" w:hAnsi="Times New Roman"/>
                <w:sz w:val="22"/>
                <w:szCs w:val="22"/>
                <w:lang w:val="it-IT"/>
              </w:rPr>
              <w:t xml:space="preserve"> </w:t>
            </w:r>
            <w:r w:rsidR="00206092">
              <w:rPr>
                <w:rFonts w:ascii="Times New Roman" w:hAnsi="Times New Roman"/>
                <w:sz w:val="22"/>
                <w:szCs w:val="22"/>
                <w:lang w:val="it-IT"/>
              </w:rPr>
              <w:t>Membro del C</w:t>
            </w:r>
            <w:r w:rsidRPr="003F3818">
              <w:rPr>
                <w:rFonts w:ascii="Times New Roman" w:hAnsi="Times New Roman"/>
                <w:sz w:val="22"/>
                <w:szCs w:val="22"/>
                <w:lang w:val="it-IT"/>
              </w:rPr>
              <w:t xml:space="preserve">omitato </w:t>
            </w:r>
            <w:r w:rsidR="00206092">
              <w:rPr>
                <w:rFonts w:ascii="Times New Roman" w:hAnsi="Times New Roman"/>
                <w:sz w:val="22"/>
                <w:szCs w:val="22"/>
                <w:lang w:val="it-IT"/>
              </w:rPr>
              <w:t>A</w:t>
            </w:r>
            <w:r w:rsidRPr="003F3818">
              <w:rPr>
                <w:rFonts w:ascii="Times New Roman" w:hAnsi="Times New Roman"/>
                <w:sz w:val="22"/>
                <w:szCs w:val="22"/>
                <w:lang w:val="it-IT"/>
              </w:rPr>
              <w:t>lbanese per l'</w:t>
            </w:r>
            <w:r w:rsidR="00206092">
              <w:rPr>
                <w:rFonts w:ascii="Times New Roman" w:hAnsi="Times New Roman"/>
                <w:sz w:val="22"/>
                <w:szCs w:val="22"/>
                <w:lang w:val="it-IT"/>
              </w:rPr>
              <w:t>A</w:t>
            </w:r>
            <w:r w:rsidRPr="003F3818">
              <w:rPr>
                <w:rFonts w:ascii="Times New Roman" w:hAnsi="Times New Roman"/>
                <w:sz w:val="22"/>
                <w:szCs w:val="22"/>
                <w:lang w:val="it-IT"/>
              </w:rPr>
              <w:t>dozione</w:t>
            </w:r>
          </w:p>
          <w:p w14:paraId="1E101462" w14:textId="77777777" w:rsidR="00DA5D63" w:rsidRDefault="00206092" w:rsidP="00743D4B">
            <w:pPr>
              <w:ind w:left="113"/>
              <w:jc w:val="both"/>
              <w:rPr>
                <w:rFonts w:ascii="Times New Roman" w:hAnsi="Times New Roman"/>
                <w:sz w:val="22"/>
                <w:szCs w:val="22"/>
                <w:lang w:val="it-IT"/>
              </w:rPr>
            </w:pPr>
            <w:r>
              <w:rPr>
                <w:rFonts w:ascii="Times New Roman" w:hAnsi="Times New Roman"/>
                <w:b/>
                <w:sz w:val="22"/>
                <w:szCs w:val="22"/>
                <w:lang w:val="it-IT"/>
              </w:rPr>
              <w:t xml:space="preserve"> </w:t>
            </w:r>
            <w:r w:rsidR="000F36A7" w:rsidRPr="000F36A7">
              <w:rPr>
                <w:rFonts w:ascii="Times New Roman" w:hAnsi="Times New Roman"/>
                <w:b/>
                <w:sz w:val="22"/>
                <w:szCs w:val="22"/>
                <w:lang w:val="it-IT"/>
              </w:rPr>
              <w:t>Marzo 2002 - 18 giugno 2012</w:t>
            </w:r>
            <w:r w:rsidR="000F36A7" w:rsidRPr="00B25DA4">
              <w:rPr>
                <w:rFonts w:ascii="Times New Roman" w:hAnsi="Times New Roman"/>
                <w:sz w:val="22"/>
                <w:szCs w:val="22"/>
                <w:lang w:val="it-IT"/>
              </w:rPr>
              <w:t>: Membro della</w:t>
            </w:r>
            <w:r w:rsidR="00B25DA4">
              <w:rPr>
                <w:rFonts w:ascii="Times New Roman" w:hAnsi="Times New Roman"/>
                <w:sz w:val="22"/>
                <w:szCs w:val="22"/>
                <w:lang w:val="it-IT"/>
              </w:rPr>
              <w:t xml:space="preserve"> Commissione sulla D</w:t>
            </w:r>
            <w:r w:rsidR="000F36A7" w:rsidRPr="00B25DA4">
              <w:rPr>
                <w:rFonts w:ascii="Times New Roman" w:hAnsi="Times New Roman"/>
                <w:sz w:val="22"/>
                <w:szCs w:val="22"/>
                <w:lang w:val="it-IT"/>
              </w:rPr>
              <w:t xml:space="preserve">eclassificazione dei </w:t>
            </w:r>
            <w:r w:rsidR="00B25DA4">
              <w:rPr>
                <w:rFonts w:ascii="Times New Roman" w:hAnsi="Times New Roman"/>
                <w:sz w:val="22"/>
                <w:szCs w:val="22"/>
                <w:lang w:val="it-IT"/>
              </w:rPr>
              <w:t>D</w:t>
            </w:r>
            <w:r w:rsidR="000F36A7" w:rsidRPr="00B25DA4">
              <w:rPr>
                <w:rFonts w:ascii="Times New Roman" w:hAnsi="Times New Roman"/>
                <w:sz w:val="22"/>
                <w:szCs w:val="22"/>
                <w:lang w:val="it-IT"/>
              </w:rPr>
              <w:t xml:space="preserve">ocumenti </w:t>
            </w:r>
            <w:r w:rsidR="00B25DA4">
              <w:rPr>
                <w:rFonts w:ascii="Times New Roman" w:hAnsi="Times New Roman"/>
                <w:sz w:val="22"/>
                <w:szCs w:val="22"/>
                <w:lang w:val="it-IT"/>
              </w:rPr>
              <w:t>A</w:t>
            </w:r>
            <w:r w:rsidR="000F36A7" w:rsidRPr="00B25DA4">
              <w:rPr>
                <w:rFonts w:ascii="Times New Roman" w:hAnsi="Times New Roman"/>
                <w:sz w:val="22"/>
                <w:szCs w:val="22"/>
                <w:lang w:val="it-IT"/>
              </w:rPr>
              <w:t>rchivistici del MAE.</w:t>
            </w:r>
          </w:p>
          <w:p w14:paraId="69EAB0BE" w14:textId="77777777" w:rsidR="00DA5D63" w:rsidRDefault="00DA5D63" w:rsidP="00743D4B">
            <w:pPr>
              <w:ind w:left="113"/>
              <w:jc w:val="both"/>
              <w:rPr>
                <w:rFonts w:ascii="Times New Roman" w:hAnsi="Times New Roman"/>
                <w:b/>
                <w:sz w:val="22"/>
                <w:szCs w:val="22"/>
                <w:lang w:val="it-IT"/>
              </w:rPr>
            </w:pPr>
          </w:p>
          <w:p w14:paraId="31747437" w14:textId="77777777" w:rsidR="00785B5E" w:rsidRDefault="00785B5E" w:rsidP="00743D4B">
            <w:pPr>
              <w:ind w:left="113"/>
              <w:jc w:val="both"/>
              <w:rPr>
                <w:rFonts w:ascii="Times New Roman" w:hAnsi="Times New Roman"/>
                <w:b/>
                <w:sz w:val="22"/>
                <w:szCs w:val="22"/>
                <w:lang w:val="it-IT"/>
              </w:rPr>
            </w:pPr>
          </w:p>
          <w:p w14:paraId="24243A61" w14:textId="7B0C550E" w:rsidR="002874CA" w:rsidRDefault="002874CA" w:rsidP="00743D4B">
            <w:pPr>
              <w:ind w:left="113"/>
              <w:jc w:val="both"/>
              <w:rPr>
                <w:rFonts w:ascii="Times New Roman" w:hAnsi="Times New Roman"/>
                <w:b/>
                <w:sz w:val="22"/>
                <w:szCs w:val="22"/>
                <w:lang w:val="it-IT"/>
              </w:rPr>
            </w:pPr>
            <w:r>
              <w:rPr>
                <w:rFonts w:ascii="Times New Roman" w:hAnsi="Times New Roman"/>
                <w:b/>
                <w:sz w:val="22"/>
                <w:szCs w:val="22"/>
                <w:lang w:val="it-IT"/>
              </w:rPr>
              <w:t xml:space="preserve">1 </w:t>
            </w:r>
            <w:proofErr w:type="gramStart"/>
            <w:r>
              <w:rPr>
                <w:rFonts w:ascii="Times New Roman" w:hAnsi="Times New Roman"/>
                <w:b/>
                <w:sz w:val="22"/>
                <w:szCs w:val="22"/>
                <w:lang w:val="it-IT"/>
              </w:rPr>
              <w:t>Novembre</w:t>
            </w:r>
            <w:proofErr w:type="gramEnd"/>
            <w:r>
              <w:rPr>
                <w:rFonts w:ascii="Times New Roman" w:hAnsi="Times New Roman"/>
                <w:b/>
                <w:sz w:val="22"/>
                <w:szCs w:val="22"/>
                <w:lang w:val="it-IT"/>
              </w:rPr>
              <w:t xml:space="preserve"> 2018-atualmente: </w:t>
            </w:r>
            <w:r w:rsidRPr="002874CA">
              <w:rPr>
                <w:rFonts w:ascii="Times New Roman" w:hAnsi="Times New Roman"/>
                <w:bCs/>
                <w:sz w:val="22"/>
                <w:szCs w:val="22"/>
                <w:lang w:val="it-IT"/>
              </w:rPr>
              <w:t xml:space="preserve">Dottoranda, Dottorato di ricerca in Storia d’Europa, </w:t>
            </w:r>
            <w:proofErr w:type="spellStart"/>
            <w:r w:rsidR="00323B66">
              <w:rPr>
                <w:rFonts w:ascii="Times New Roman" w:hAnsi="Times New Roman"/>
                <w:bCs/>
                <w:sz w:val="22"/>
                <w:szCs w:val="22"/>
                <w:lang w:val="it-IT"/>
              </w:rPr>
              <w:t>Universita’</w:t>
            </w:r>
            <w:proofErr w:type="spellEnd"/>
            <w:r w:rsidR="00323B66">
              <w:rPr>
                <w:rFonts w:ascii="Times New Roman" w:hAnsi="Times New Roman"/>
                <w:bCs/>
                <w:sz w:val="22"/>
                <w:szCs w:val="22"/>
                <w:lang w:val="it-IT"/>
              </w:rPr>
              <w:t xml:space="preserve"> </w:t>
            </w:r>
            <w:proofErr w:type="spellStart"/>
            <w:r w:rsidR="00323B66">
              <w:rPr>
                <w:rFonts w:ascii="Times New Roman" w:hAnsi="Times New Roman"/>
                <w:bCs/>
                <w:sz w:val="22"/>
                <w:szCs w:val="22"/>
                <w:lang w:val="it-IT"/>
              </w:rPr>
              <w:t>delgi</w:t>
            </w:r>
            <w:proofErr w:type="spellEnd"/>
            <w:r w:rsidR="00323B66">
              <w:rPr>
                <w:rFonts w:ascii="Times New Roman" w:hAnsi="Times New Roman"/>
                <w:bCs/>
                <w:sz w:val="22"/>
                <w:szCs w:val="22"/>
                <w:lang w:val="it-IT"/>
              </w:rPr>
              <w:t xml:space="preserve"> Studi di Roma ‘La Sapienza”;</w:t>
            </w:r>
          </w:p>
          <w:p w14:paraId="59D2DB79" w14:textId="5B9B3DFE" w:rsidR="00AE5BC8" w:rsidRPr="002431D0" w:rsidRDefault="00785B5E" w:rsidP="00785B5E">
            <w:pPr>
              <w:jc w:val="both"/>
              <w:rPr>
                <w:rFonts w:ascii="Times New Roman" w:hAnsi="Times New Roman"/>
                <w:sz w:val="22"/>
                <w:szCs w:val="22"/>
                <w:lang w:val="it-IT"/>
              </w:rPr>
            </w:pPr>
            <w:r>
              <w:rPr>
                <w:lang w:val="it-IT"/>
              </w:rPr>
              <w:t xml:space="preserve">   </w:t>
            </w:r>
            <w:r w:rsidR="009D61BB" w:rsidRPr="007B25C9">
              <w:rPr>
                <w:rFonts w:ascii="Times New Roman" w:hAnsi="Times New Roman"/>
                <w:b/>
                <w:sz w:val="22"/>
                <w:szCs w:val="22"/>
                <w:lang w:val="it-IT"/>
              </w:rPr>
              <w:t>O</w:t>
            </w:r>
            <w:r w:rsidR="009D61BB" w:rsidRPr="009D61BB">
              <w:rPr>
                <w:rFonts w:ascii="Times New Roman" w:hAnsi="Times New Roman"/>
                <w:b/>
                <w:sz w:val="22"/>
                <w:szCs w:val="22"/>
                <w:lang w:val="it-IT"/>
              </w:rPr>
              <w:t>ttobre 2004-</w:t>
            </w:r>
            <w:r w:rsidR="0080594D" w:rsidRPr="009D61BB">
              <w:rPr>
                <w:rFonts w:ascii="Times New Roman" w:hAnsi="Times New Roman"/>
                <w:b/>
                <w:sz w:val="22"/>
                <w:szCs w:val="22"/>
                <w:lang w:val="it-IT"/>
              </w:rPr>
              <w:t>2006</w:t>
            </w:r>
            <w:r w:rsidR="0080594D">
              <w:rPr>
                <w:rFonts w:ascii="Times New Roman" w:hAnsi="Times New Roman"/>
                <w:sz w:val="22"/>
                <w:szCs w:val="22"/>
                <w:lang w:val="it-IT"/>
              </w:rPr>
              <w:t>,</w:t>
            </w:r>
            <w:r w:rsidR="0080594D" w:rsidRPr="009D61BB">
              <w:rPr>
                <w:rFonts w:ascii="Times New Roman" w:hAnsi="Times New Roman"/>
                <w:sz w:val="22"/>
                <w:szCs w:val="22"/>
                <w:lang w:val="it-IT"/>
              </w:rPr>
              <w:t xml:space="preserve"> Università</w:t>
            </w:r>
            <w:r w:rsidR="009D61BB" w:rsidRPr="009D61BB">
              <w:rPr>
                <w:rFonts w:ascii="Times New Roman" w:hAnsi="Times New Roman"/>
                <w:sz w:val="22"/>
                <w:szCs w:val="22"/>
                <w:lang w:val="it-IT"/>
              </w:rPr>
              <w:t xml:space="preserve"> di Tirana, Master in Scienze del Diritto Pubblico</w:t>
            </w:r>
            <w:r w:rsidR="00743D4B">
              <w:rPr>
                <w:rFonts w:ascii="Times New Roman" w:hAnsi="Times New Roman"/>
                <w:sz w:val="22"/>
                <w:szCs w:val="22"/>
                <w:lang w:val="it-IT"/>
              </w:rPr>
              <w:t>;</w:t>
            </w:r>
            <w:r w:rsidR="009D61BB" w:rsidRPr="009D61BB">
              <w:rPr>
                <w:rFonts w:ascii="Times New Roman" w:hAnsi="Times New Roman"/>
                <w:sz w:val="22"/>
                <w:szCs w:val="22"/>
                <w:lang w:val="it-IT"/>
              </w:rPr>
              <w:t xml:space="preserve"> </w:t>
            </w:r>
          </w:p>
        </w:tc>
      </w:tr>
      <w:tr w:rsidR="00AE5BC8" w:rsidRPr="00785B5E" w14:paraId="612709CF" w14:textId="77777777" w:rsidTr="00FC6711">
        <w:trPr>
          <w:cantSplit/>
        </w:trPr>
        <w:tc>
          <w:tcPr>
            <w:tcW w:w="2937" w:type="dxa"/>
            <w:tcBorders>
              <w:right w:val="single" w:sz="1" w:space="0" w:color="000000"/>
            </w:tcBorders>
          </w:tcPr>
          <w:p w14:paraId="25B2085F" w14:textId="77777777" w:rsidR="00AE5BC8" w:rsidRPr="002431D0" w:rsidRDefault="00AE5BC8" w:rsidP="00AE5BC8">
            <w:pPr>
              <w:pStyle w:val="CVHeading3"/>
              <w:rPr>
                <w:rFonts w:ascii="Times New Roman" w:hAnsi="Times New Roman"/>
                <w:b/>
                <w:bCs/>
                <w:sz w:val="22"/>
                <w:szCs w:val="22"/>
                <w:lang w:val="it-IT"/>
              </w:rPr>
            </w:pPr>
          </w:p>
        </w:tc>
        <w:tc>
          <w:tcPr>
            <w:tcW w:w="7656" w:type="dxa"/>
            <w:gridSpan w:val="2"/>
          </w:tcPr>
          <w:p w14:paraId="39F7DD3C" w14:textId="77777777" w:rsidR="00AE5BC8" w:rsidRPr="007E141B" w:rsidRDefault="007B25C9" w:rsidP="007B25C9">
            <w:pPr>
              <w:suppressAutoHyphens w:val="0"/>
              <w:ind w:left="113"/>
              <w:jc w:val="both"/>
              <w:rPr>
                <w:rFonts w:ascii="Times New Roman" w:hAnsi="Times New Roman"/>
                <w:sz w:val="22"/>
                <w:szCs w:val="22"/>
                <w:lang w:val="it-IT"/>
              </w:rPr>
            </w:pPr>
            <w:r w:rsidRPr="007B25C9">
              <w:rPr>
                <w:rFonts w:ascii="Times New Roman" w:hAnsi="Times New Roman"/>
                <w:b/>
                <w:sz w:val="22"/>
                <w:szCs w:val="22"/>
                <w:lang w:val="it-IT"/>
              </w:rPr>
              <w:t>1992-1996</w:t>
            </w:r>
            <w:r>
              <w:rPr>
                <w:rFonts w:ascii="Times New Roman" w:hAnsi="Times New Roman"/>
                <w:sz w:val="22"/>
                <w:szCs w:val="22"/>
                <w:lang w:val="it-IT"/>
              </w:rPr>
              <w:t xml:space="preserve">, </w:t>
            </w:r>
            <w:r w:rsidRPr="007B25C9">
              <w:rPr>
                <w:rFonts w:ascii="Times New Roman" w:hAnsi="Times New Roman"/>
                <w:sz w:val="22"/>
                <w:szCs w:val="22"/>
                <w:lang w:val="it-IT"/>
              </w:rPr>
              <w:t>Facoltà di giurisprudenza, Università di Tirana</w:t>
            </w:r>
            <w:r>
              <w:rPr>
                <w:rFonts w:ascii="Times New Roman" w:hAnsi="Times New Roman"/>
                <w:sz w:val="22"/>
                <w:szCs w:val="22"/>
                <w:lang w:val="it-IT"/>
              </w:rPr>
              <w:t>, Laurea in Giurisprudenza</w:t>
            </w:r>
          </w:p>
          <w:p w14:paraId="74EF0D87" w14:textId="77777777" w:rsidR="007C050A" w:rsidRDefault="0080594D" w:rsidP="007C050A">
            <w:pPr>
              <w:pStyle w:val="CVNormal"/>
              <w:jc w:val="both"/>
              <w:rPr>
                <w:rFonts w:ascii="Times New Roman" w:hAnsi="Times New Roman"/>
                <w:sz w:val="22"/>
                <w:szCs w:val="22"/>
                <w:lang w:val="it-IT"/>
              </w:rPr>
            </w:pPr>
            <w:r w:rsidRPr="0080594D">
              <w:rPr>
                <w:rFonts w:ascii="Times New Roman" w:hAnsi="Times New Roman"/>
                <w:b/>
                <w:sz w:val="22"/>
                <w:szCs w:val="22"/>
                <w:lang w:val="it-IT"/>
              </w:rPr>
              <w:t>Novembre 1994- Agosto 1995</w:t>
            </w:r>
            <w:r>
              <w:rPr>
                <w:rFonts w:ascii="Times New Roman" w:hAnsi="Times New Roman"/>
                <w:b/>
                <w:sz w:val="22"/>
                <w:szCs w:val="22"/>
                <w:lang w:val="it-IT"/>
              </w:rPr>
              <w:t>,</w:t>
            </w:r>
            <w:r w:rsidRPr="0080594D">
              <w:rPr>
                <w:rFonts w:ascii="Times New Roman" w:hAnsi="Times New Roman"/>
                <w:b/>
                <w:sz w:val="22"/>
                <w:szCs w:val="22"/>
                <w:lang w:val="it-IT"/>
              </w:rPr>
              <w:t xml:space="preserve"> S</w:t>
            </w:r>
            <w:r w:rsidRPr="0080594D">
              <w:rPr>
                <w:rFonts w:ascii="Times New Roman" w:hAnsi="Times New Roman"/>
                <w:sz w:val="22"/>
                <w:szCs w:val="22"/>
                <w:lang w:val="it-IT"/>
              </w:rPr>
              <w:t>tudi accademici presso la Facoltà di Giurisprudenza dell'Università di Trento, Trento / Italia</w:t>
            </w:r>
            <w:r w:rsidR="007C050A">
              <w:rPr>
                <w:rFonts w:ascii="Times New Roman" w:hAnsi="Times New Roman"/>
                <w:sz w:val="22"/>
                <w:szCs w:val="22"/>
                <w:lang w:val="it-IT"/>
              </w:rPr>
              <w:t>;</w:t>
            </w:r>
          </w:p>
          <w:p w14:paraId="11E6DFDE" w14:textId="77777777" w:rsidR="007C050A" w:rsidRPr="007C050A" w:rsidRDefault="007C050A" w:rsidP="007C050A">
            <w:pPr>
              <w:pStyle w:val="CVNormal"/>
              <w:jc w:val="both"/>
              <w:rPr>
                <w:rFonts w:ascii="Times New Roman" w:hAnsi="Times New Roman"/>
                <w:sz w:val="22"/>
                <w:szCs w:val="22"/>
                <w:lang w:val="it-IT"/>
              </w:rPr>
            </w:pPr>
            <w:r w:rsidRPr="007C050A">
              <w:rPr>
                <w:rFonts w:ascii="Times New Roman" w:hAnsi="Times New Roman"/>
                <w:b/>
                <w:sz w:val="22"/>
                <w:szCs w:val="22"/>
                <w:lang w:val="it-IT"/>
              </w:rPr>
              <w:t>4 marzo - 24 giugno 2001</w:t>
            </w:r>
            <w:r>
              <w:rPr>
                <w:rFonts w:ascii="Times New Roman" w:hAnsi="Times New Roman"/>
                <w:b/>
                <w:sz w:val="22"/>
                <w:szCs w:val="22"/>
                <w:lang w:val="it-IT"/>
              </w:rPr>
              <w:t>,</w:t>
            </w:r>
            <w:r w:rsidRPr="007C050A">
              <w:rPr>
                <w:rFonts w:ascii="Times New Roman" w:hAnsi="Times New Roman"/>
                <w:sz w:val="22"/>
                <w:szCs w:val="22"/>
                <w:lang w:val="it-IT"/>
              </w:rPr>
              <w:t xml:space="preserve"> Corso esecutivo su "L</w:t>
            </w:r>
            <w:r w:rsidRPr="007C050A">
              <w:rPr>
                <w:rFonts w:ascii="Times New Roman" w:hAnsi="Times New Roman"/>
                <w:i/>
                <w:sz w:val="22"/>
                <w:szCs w:val="22"/>
                <w:lang w:val="it-IT"/>
              </w:rPr>
              <w:t>eadership internazionale e sviluppo economico</w:t>
            </w:r>
            <w:r>
              <w:rPr>
                <w:rFonts w:ascii="Times New Roman" w:hAnsi="Times New Roman"/>
                <w:sz w:val="22"/>
                <w:szCs w:val="22"/>
                <w:lang w:val="it-IT"/>
              </w:rPr>
              <w:t>",</w:t>
            </w:r>
            <w:r w:rsidRPr="007C050A">
              <w:rPr>
                <w:rFonts w:ascii="Times New Roman" w:hAnsi="Times New Roman"/>
                <w:sz w:val="22"/>
                <w:szCs w:val="22"/>
                <w:lang w:val="it-IT"/>
              </w:rPr>
              <w:t xml:space="preserve"> John F. Kennedy School, Università di Harvard, Boston</w:t>
            </w:r>
            <w:r>
              <w:rPr>
                <w:rFonts w:ascii="Times New Roman" w:hAnsi="Times New Roman"/>
                <w:sz w:val="22"/>
                <w:szCs w:val="22"/>
                <w:lang w:val="it-IT"/>
              </w:rPr>
              <w:t>, Stati Uniti d’America.</w:t>
            </w:r>
          </w:p>
        </w:tc>
      </w:tr>
      <w:tr w:rsidR="00AE5BC8" w:rsidRPr="007E141B" w14:paraId="1ECB7080" w14:textId="77777777" w:rsidTr="00FC6711">
        <w:trPr>
          <w:trHeight w:val="2512"/>
        </w:trPr>
        <w:tc>
          <w:tcPr>
            <w:tcW w:w="2937" w:type="dxa"/>
            <w:tcBorders>
              <w:right w:val="single" w:sz="4" w:space="0" w:color="auto"/>
            </w:tcBorders>
          </w:tcPr>
          <w:p w14:paraId="31B032F3" w14:textId="77777777" w:rsidR="00AE5BC8" w:rsidRPr="007C050A" w:rsidRDefault="00AE5BC8" w:rsidP="00AE5BC8">
            <w:pPr>
              <w:pStyle w:val="CVHeading3"/>
              <w:tabs>
                <w:tab w:val="left" w:pos="2835"/>
              </w:tabs>
              <w:ind w:left="0" w:right="-2"/>
              <w:jc w:val="left"/>
              <w:rPr>
                <w:rFonts w:ascii="Times New Roman" w:hAnsi="Times New Roman"/>
                <w:b/>
                <w:bCs/>
                <w:sz w:val="22"/>
                <w:szCs w:val="22"/>
                <w:lang w:val="it-IT"/>
              </w:rPr>
            </w:pPr>
            <w:r w:rsidRPr="007C050A">
              <w:rPr>
                <w:rFonts w:ascii="Times New Roman" w:hAnsi="Times New Roman"/>
                <w:sz w:val="22"/>
                <w:szCs w:val="22"/>
                <w:lang w:val="it-IT"/>
              </w:rPr>
              <w:t xml:space="preserve">                   </w:t>
            </w:r>
          </w:p>
          <w:p w14:paraId="4F9F6B91" w14:textId="77777777" w:rsidR="00AE5BC8" w:rsidRPr="007C050A" w:rsidRDefault="00AE5BC8" w:rsidP="00AE5BC8">
            <w:pPr>
              <w:rPr>
                <w:lang w:val="it-IT"/>
              </w:rPr>
            </w:pPr>
          </w:p>
          <w:p w14:paraId="31EE8AF8" w14:textId="77777777" w:rsidR="00AE5BC8" w:rsidRPr="007C050A" w:rsidRDefault="00AE5BC8" w:rsidP="00AE5BC8">
            <w:pPr>
              <w:rPr>
                <w:lang w:val="it-IT"/>
              </w:rPr>
            </w:pPr>
          </w:p>
          <w:p w14:paraId="27561826" w14:textId="77777777" w:rsidR="00AE5BC8" w:rsidRPr="007C050A" w:rsidRDefault="00AE5BC8" w:rsidP="00AE5BC8">
            <w:pPr>
              <w:rPr>
                <w:lang w:val="it-IT"/>
              </w:rPr>
            </w:pPr>
          </w:p>
          <w:p w14:paraId="2CE92B4B" w14:textId="77777777" w:rsidR="00AE5BC8" w:rsidRPr="007C050A" w:rsidRDefault="00AE5BC8" w:rsidP="00AE5BC8">
            <w:pPr>
              <w:rPr>
                <w:lang w:val="it-IT"/>
              </w:rPr>
            </w:pPr>
          </w:p>
          <w:p w14:paraId="082EACA6" w14:textId="77777777" w:rsidR="00AE5BC8" w:rsidRPr="007C050A" w:rsidRDefault="00AE5BC8" w:rsidP="00AE5BC8">
            <w:pPr>
              <w:rPr>
                <w:lang w:val="it-IT"/>
              </w:rPr>
            </w:pPr>
          </w:p>
          <w:p w14:paraId="01A20BF7" w14:textId="77777777" w:rsidR="00AE5BC8" w:rsidRPr="007C050A" w:rsidRDefault="00AE5BC8" w:rsidP="00AE5BC8">
            <w:pPr>
              <w:rPr>
                <w:rFonts w:ascii="Times New Roman" w:hAnsi="Times New Roman"/>
                <w:sz w:val="22"/>
                <w:szCs w:val="22"/>
                <w:lang w:val="it-IT"/>
              </w:rPr>
            </w:pPr>
            <w:r w:rsidRPr="007C050A">
              <w:rPr>
                <w:rFonts w:ascii="Times New Roman" w:hAnsi="Times New Roman"/>
                <w:sz w:val="22"/>
                <w:szCs w:val="22"/>
                <w:lang w:val="it-IT"/>
              </w:rPr>
              <w:t xml:space="preserve">   </w:t>
            </w:r>
          </w:p>
          <w:p w14:paraId="40B1A3ED" w14:textId="77777777" w:rsidR="00AE5BC8" w:rsidRPr="007C050A" w:rsidRDefault="00AE5BC8" w:rsidP="00AE5BC8">
            <w:pPr>
              <w:rPr>
                <w:rFonts w:ascii="Times New Roman" w:hAnsi="Times New Roman"/>
                <w:b/>
                <w:sz w:val="22"/>
                <w:szCs w:val="22"/>
                <w:lang w:val="it-IT"/>
              </w:rPr>
            </w:pPr>
            <w:r w:rsidRPr="007C050A">
              <w:rPr>
                <w:rFonts w:ascii="Times New Roman" w:hAnsi="Times New Roman"/>
                <w:sz w:val="22"/>
                <w:szCs w:val="22"/>
                <w:lang w:val="it-IT"/>
              </w:rPr>
              <w:t xml:space="preserve">         </w:t>
            </w:r>
            <w:r w:rsidRPr="007C050A">
              <w:rPr>
                <w:rFonts w:ascii="Times New Roman" w:hAnsi="Times New Roman"/>
                <w:b/>
                <w:sz w:val="22"/>
                <w:szCs w:val="22"/>
                <w:lang w:val="it-IT"/>
              </w:rPr>
              <w:t xml:space="preserve"> </w:t>
            </w:r>
          </w:p>
          <w:p w14:paraId="79EA807B" w14:textId="77777777" w:rsidR="00AE5BC8" w:rsidRPr="007C050A" w:rsidRDefault="00AE5BC8" w:rsidP="00AE5BC8">
            <w:pPr>
              <w:rPr>
                <w:rFonts w:ascii="Times New Roman" w:hAnsi="Times New Roman"/>
                <w:b/>
                <w:sz w:val="22"/>
                <w:szCs w:val="22"/>
                <w:lang w:val="it-IT"/>
              </w:rPr>
            </w:pPr>
          </w:p>
          <w:p w14:paraId="344FDBA1" w14:textId="77777777" w:rsidR="00AE5BC8" w:rsidRPr="007C050A" w:rsidRDefault="00AE5BC8" w:rsidP="00AE5BC8">
            <w:pPr>
              <w:rPr>
                <w:rFonts w:ascii="Times New Roman" w:hAnsi="Times New Roman"/>
                <w:b/>
                <w:sz w:val="22"/>
                <w:szCs w:val="22"/>
                <w:lang w:val="it-IT"/>
              </w:rPr>
            </w:pPr>
          </w:p>
          <w:p w14:paraId="76A98D85" w14:textId="77777777" w:rsidR="00AE5BC8" w:rsidRPr="007C050A" w:rsidRDefault="00AE5BC8" w:rsidP="00AE5BC8">
            <w:pPr>
              <w:rPr>
                <w:rFonts w:ascii="Times New Roman" w:hAnsi="Times New Roman"/>
                <w:b/>
                <w:sz w:val="22"/>
                <w:szCs w:val="22"/>
                <w:lang w:val="it-IT"/>
              </w:rPr>
            </w:pPr>
          </w:p>
          <w:p w14:paraId="61A725F2" w14:textId="77777777" w:rsidR="00653989" w:rsidRDefault="00653989" w:rsidP="00AE5BC8">
            <w:pPr>
              <w:rPr>
                <w:rFonts w:ascii="Times New Roman" w:hAnsi="Times New Roman"/>
                <w:b/>
                <w:sz w:val="22"/>
                <w:szCs w:val="22"/>
                <w:lang w:val="it-IT"/>
              </w:rPr>
            </w:pPr>
          </w:p>
          <w:p w14:paraId="64678DDA" w14:textId="77777777" w:rsidR="00AE5BC8" w:rsidRDefault="00AE5BC8" w:rsidP="00AE5BC8">
            <w:pPr>
              <w:rPr>
                <w:rFonts w:ascii="Times New Roman" w:hAnsi="Times New Roman"/>
                <w:b/>
                <w:sz w:val="22"/>
                <w:szCs w:val="22"/>
                <w:lang w:val="it-IT"/>
              </w:rPr>
            </w:pPr>
            <w:r w:rsidRPr="007E141B">
              <w:rPr>
                <w:rFonts w:ascii="Times New Roman" w:hAnsi="Times New Roman"/>
                <w:b/>
                <w:sz w:val="22"/>
                <w:szCs w:val="22"/>
                <w:lang w:val="it-IT"/>
              </w:rPr>
              <w:t>Conoscenza di lingue straniere</w:t>
            </w:r>
          </w:p>
          <w:p w14:paraId="3B3A28B9" w14:textId="77777777" w:rsidR="00DC6949" w:rsidRDefault="00DC6949" w:rsidP="00AE5BC8">
            <w:pPr>
              <w:rPr>
                <w:rFonts w:ascii="Times New Roman" w:hAnsi="Times New Roman"/>
                <w:b/>
                <w:sz w:val="22"/>
                <w:szCs w:val="22"/>
                <w:lang w:val="it-IT"/>
              </w:rPr>
            </w:pPr>
          </w:p>
          <w:tbl>
            <w:tblPr>
              <w:tblW w:w="7717" w:type="dxa"/>
              <w:tblLayout w:type="fixed"/>
              <w:tblCellMar>
                <w:left w:w="57" w:type="dxa"/>
                <w:right w:w="57" w:type="dxa"/>
              </w:tblCellMar>
              <w:tblLook w:val="0000" w:firstRow="0" w:lastRow="0" w:firstColumn="0" w:lastColumn="0" w:noHBand="0" w:noVBand="0"/>
            </w:tblPr>
            <w:tblGrid>
              <w:gridCol w:w="7717"/>
            </w:tblGrid>
            <w:tr w:rsidR="00DC6949" w:rsidRPr="007E141B" w14:paraId="6FBA20B1" w14:textId="77777777" w:rsidTr="00545AD2">
              <w:trPr>
                <w:cantSplit/>
                <w:trHeight w:val="270"/>
              </w:trPr>
              <w:tc>
                <w:tcPr>
                  <w:tcW w:w="7717" w:type="dxa"/>
                </w:tcPr>
                <w:p w14:paraId="41390B03" w14:textId="77777777" w:rsidR="00653989" w:rsidRDefault="00653989" w:rsidP="00785B5E">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jc w:val="left"/>
                    <w:rPr>
                      <w:b w:val="0"/>
                      <w:sz w:val="22"/>
                      <w:szCs w:val="22"/>
                      <w:lang w:val="it-IT"/>
                    </w:rPr>
                  </w:pPr>
                </w:p>
                <w:p w14:paraId="446848B5" w14:textId="77777777" w:rsidR="00DC6949" w:rsidRPr="007E141B" w:rsidRDefault="00DC6949" w:rsidP="00194B50">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ind w:left="113"/>
                    <w:jc w:val="left"/>
                    <w:rPr>
                      <w:b w:val="0"/>
                      <w:sz w:val="22"/>
                      <w:szCs w:val="22"/>
                      <w:lang w:val="it-IT"/>
                    </w:rPr>
                  </w:pPr>
                  <w:r>
                    <w:rPr>
                      <w:b w:val="0"/>
                      <w:sz w:val="22"/>
                      <w:szCs w:val="22"/>
                      <w:lang w:val="it-IT"/>
                    </w:rPr>
                    <w:t>Inglese</w:t>
                  </w:r>
                </w:p>
              </w:tc>
            </w:tr>
            <w:tr w:rsidR="00DC6949" w:rsidRPr="007E141B" w14:paraId="56E12EAE" w14:textId="77777777" w:rsidTr="00545AD2">
              <w:trPr>
                <w:cantSplit/>
                <w:trHeight w:val="252"/>
              </w:trPr>
              <w:tc>
                <w:tcPr>
                  <w:tcW w:w="7717" w:type="dxa"/>
                </w:tcPr>
                <w:p w14:paraId="52851771" w14:textId="77777777" w:rsidR="00DC6949" w:rsidRPr="007E141B" w:rsidRDefault="00DC6949" w:rsidP="00194B50">
                  <w:pPr>
                    <w:tabs>
                      <w:tab w:val="left" w:pos="-720"/>
                    </w:tabs>
                    <w:ind w:left="113"/>
                    <w:rPr>
                      <w:rFonts w:ascii="Times New Roman" w:hAnsi="Times New Roman"/>
                      <w:sz w:val="22"/>
                      <w:szCs w:val="22"/>
                      <w:lang w:val="it-IT"/>
                    </w:rPr>
                  </w:pPr>
                  <w:r w:rsidRPr="007E141B">
                    <w:rPr>
                      <w:rFonts w:ascii="Times New Roman" w:hAnsi="Times New Roman"/>
                      <w:sz w:val="22"/>
                      <w:szCs w:val="22"/>
                      <w:lang w:val="it-IT"/>
                    </w:rPr>
                    <w:t>Italian</w:t>
                  </w:r>
                  <w:r>
                    <w:rPr>
                      <w:rFonts w:ascii="Times New Roman" w:hAnsi="Times New Roman"/>
                      <w:sz w:val="22"/>
                      <w:szCs w:val="22"/>
                      <w:lang w:val="it-IT"/>
                    </w:rPr>
                    <w:t>o</w:t>
                  </w:r>
                </w:p>
              </w:tc>
            </w:tr>
            <w:tr w:rsidR="00DC6949" w:rsidRPr="007E141B" w14:paraId="06D09F26" w14:textId="77777777" w:rsidTr="00545AD2">
              <w:trPr>
                <w:cantSplit/>
                <w:trHeight w:val="270"/>
              </w:trPr>
              <w:tc>
                <w:tcPr>
                  <w:tcW w:w="7717" w:type="dxa"/>
                </w:tcPr>
                <w:p w14:paraId="17C8A0E1" w14:textId="77777777" w:rsidR="00DC6949" w:rsidRPr="007E141B" w:rsidRDefault="00DC6949" w:rsidP="00194B50">
                  <w:pPr>
                    <w:tabs>
                      <w:tab w:val="left" w:pos="-720"/>
                      <w:tab w:val="left" w:pos="0"/>
                    </w:tabs>
                    <w:ind w:left="113"/>
                    <w:rPr>
                      <w:rFonts w:ascii="Times New Roman" w:hAnsi="Times New Roman"/>
                      <w:sz w:val="22"/>
                      <w:szCs w:val="22"/>
                      <w:lang w:val="it-IT"/>
                    </w:rPr>
                  </w:pPr>
                  <w:r>
                    <w:rPr>
                      <w:rFonts w:ascii="Times New Roman" w:hAnsi="Times New Roman"/>
                      <w:sz w:val="22"/>
                      <w:szCs w:val="22"/>
                      <w:lang w:val="it-IT"/>
                    </w:rPr>
                    <w:t>Tedesco</w:t>
                  </w:r>
                </w:p>
              </w:tc>
            </w:tr>
          </w:tbl>
          <w:p w14:paraId="0C762C41" w14:textId="77777777" w:rsidR="00DC6949" w:rsidRPr="007E141B" w:rsidRDefault="00DC6949" w:rsidP="00AE5BC8">
            <w:pPr>
              <w:rPr>
                <w:b/>
                <w:lang w:val="it-IT"/>
              </w:rPr>
            </w:pPr>
          </w:p>
        </w:tc>
        <w:tc>
          <w:tcPr>
            <w:tcW w:w="7656" w:type="dxa"/>
            <w:gridSpan w:val="2"/>
            <w:tcBorders>
              <w:left w:val="single" w:sz="4" w:space="0" w:color="auto"/>
            </w:tcBorders>
          </w:tcPr>
          <w:p w14:paraId="2C8C7CFA" w14:textId="77777777" w:rsidR="00AE5BC8" w:rsidRPr="00725FC9" w:rsidRDefault="007F60F1" w:rsidP="007F60F1">
            <w:pPr>
              <w:ind w:left="113"/>
              <w:jc w:val="both"/>
              <w:rPr>
                <w:rFonts w:ascii="Times New Roman" w:hAnsi="Times New Roman"/>
                <w:sz w:val="22"/>
                <w:szCs w:val="22"/>
                <w:lang w:val="it-IT"/>
              </w:rPr>
            </w:pPr>
            <w:r w:rsidRPr="00725FC9">
              <w:rPr>
                <w:rFonts w:ascii="Times New Roman" w:hAnsi="Times New Roman"/>
                <w:b/>
                <w:sz w:val="22"/>
                <w:szCs w:val="22"/>
                <w:lang w:val="it-IT"/>
              </w:rPr>
              <w:lastRenderedPageBreak/>
              <w:t>13 luglio - 1 agosto 1998,</w:t>
            </w:r>
            <w:r w:rsidRPr="00725FC9">
              <w:rPr>
                <w:rFonts w:ascii="Times New Roman" w:hAnsi="Times New Roman"/>
                <w:sz w:val="22"/>
                <w:szCs w:val="22"/>
                <w:lang w:val="it-IT"/>
              </w:rPr>
              <w:t xml:space="preserve"> Terza Sessione della "Rodi Academy of Oceans Law and Policy", Grecia;</w:t>
            </w:r>
          </w:p>
          <w:p w14:paraId="24A3419D" w14:textId="77777777" w:rsidR="00AE5BC8" w:rsidRPr="007E141B" w:rsidRDefault="0061480B" w:rsidP="00AE5BC8">
            <w:pPr>
              <w:ind w:left="113"/>
              <w:jc w:val="both"/>
              <w:rPr>
                <w:rFonts w:ascii="Times New Roman" w:hAnsi="Times New Roman"/>
                <w:sz w:val="22"/>
                <w:szCs w:val="22"/>
                <w:lang w:val="it-IT"/>
              </w:rPr>
            </w:pPr>
            <w:r w:rsidRPr="0061480B">
              <w:rPr>
                <w:rFonts w:ascii="Times New Roman" w:hAnsi="Times New Roman"/>
                <w:b/>
                <w:sz w:val="22"/>
                <w:szCs w:val="22"/>
                <w:lang w:val="it-IT"/>
              </w:rPr>
              <w:t>11</w:t>
            </w:r>
            <w:r w:rsidR="00725FC9">
              <w:rPr>
                <w:rFonts w:ascii="Times New Roman" w:hAnsi="Times New Roman"/>
                <w:b/>
                <w:sz w:val="22"/>
                <w:szCs w:val="22"/>
                <w:lang w:val="it-IT"/>
              </w:rPr>
              <w:t>-18 giugno</w:t>
            </w:r>
            <w:r w:rsidRPr="0061480B">
              <w:rPr>
                <w:rFonts w:ascii="Times New Roman" w:hAnsi="Times New Roman"/>
                <w:b/>
                <w:sz w:val="22"/>
                <w:szCs w:val="22"/>
                <w:lang w:val="it-IT"/>
              </w:rPr>
              <w:t xml:space="preserve"> 1998</w:t>
            </w:r>
            <w:r>
              <w:rPr>
                <w:rFonts w:ascii="Times New Roman" w:hAnsi="Times New Roman"/>
                <w:sz w:val="22"/>
                <w:szCs w:val="22"/>
                <w:lang w:val="it-IT"/>
              </w:rPr>
              <w:t>,</w:t>
            </w:r>
            <w:r w:rsidRPr="0061480B">
              <w:rPr>
                <w:rFonts w:ascii="Times New Roman" w:hAnsi="Times New Roman"/>
                <w:sz w:val="22"/>
                <w:szCs w:val="22"/>
                <w:lang w:val="it-IT"/>
              </w:rPr>
              <w:t xml:space="preserve"> "</w:t>
            </w:r>
            <w:r>
              <w:rPr>
                <w:rFonts w:ascii="Times New Roman" w:hAnsi="Times New Roman"/>
                <w:sz w:val="22"/>
                <w:szCs w:val="22"/>
                <w:lang w:val="it-IT"/>
              </w:rPr>
              <w:t>Diritto e pratica dei T</w:t>
            </w:r>
            <w:r w:rsidRPr="0061480B">
              <w:rPr>
                <w:rFonts w:ascii="Times New Roman" w:hAnsi="Times New Roman"/>
                <w:sz w:val="22"/>
                <w:szCs w:val="22"/>
                <w:lang w:val="it-IT"/>
              </w:rPr>
              <w:t>rattati"</w:t>
            </w:r>
            <w:r>
              <w:rPr>
                <w:rFonts w:ascii="Times New Roman" w:hAnsi="Times New Roman"/>
                <w:sz w:val="22"/>
                <w:szCs w:val="22"/>
                <w:lang w:val="it-IT"/>
              </w:rPr>
              <w:t>,</w:t>
            </w:r>
            <w:r w:rsidRPr="0061480B">
              <w:rPr>
                <w:rFonts w:ascii="Times New Roman" w:hAnsi="Times New Roman"/>
                <w:sz w:val="22"/>
                <w:szCs w:val="22"/>
                <w:lang w:val="it-IT"/>
              </w:rPr>
              <w:t xml:space="preserve"> Scuola d</w:t>
            </w:r>
            <w:r w:rsidR="004452E2">
              <w:rPr>
                <w:rFonts w:ascii="Times New Roman" w:hAnsi="Times New Roman"/>
                <w:sz w:val="22"/>
                <w:szCs w:val="22"/>
                <w:lang w:val="it-IT"/>
              </w:rPr>
              <w:t>el</w:t>
            </w:r>
            <w:r w:rsidRPr="0061480B">
              <w:rPr>
                <w:rFonts w:ascii="Times New Roman" w:hAnsi="Times New Roman"/>
                <w:sz w:val="22"/>
                <w:szCs w:val="22"/>
                <w:lang w:val="it-IT"/>
              </w:rPr>
              <w:t xml:space="preserve"> diritto, King's College di Londra, Inghilterra</w:t>
            </w:r>
            <w:r w:rsidR="00725FC9">
              <w:rPr>
                <w:rFonts w:ascii="Times New Roman" w:hAnsi="Times New Roman"/>
                <w:sz w:val="22"/>
                <w:szCs w:val="22"/>
                <w:lang w:val="it-IT"/>
              </w:rPr>
              <w:t>;</w:t>
            </w:r>
          </w:p>
          <w:p w14:paraId="2618DFC1" w14:textId="77777777" w:rsidR="00725FC9" w:rsidRDefault="00725FC9" w:rsidP="00725FC9">
            <w:pPr>
              <w:ind w:left="113"/>
              <w:jc w:val="both"/>
              <w:rPr>
                <w:rFonts w:ascii="Times New Roman" w:hAnsi="Times New Roman"/>
                <w:sz w:val="22"/>
                <w:szCs w:val="22"/>
                <w:lang w:val="it-IT"/>
              </w:rPr>
            </w:pPr>
            <w:r w:rsidRPr="00725FC9">
              <w:rPr>
                <w:rFonts w:ascii="Times New Roman" w:hAnsi="Times New Roman"/>
                <w:b/>
                <w:sz w:val="22"/>
                <w:szCs w:val="22"/>
                <w:lang w:val="it-IT"/>
              </w:rPr>
              <w:t>4 agosto-2 dicembre 1997</w:t>
            </w:r>
            <w:r w:rsidRPr="00725FC9">
              <w:rPr>
                <w:rFonts w:ascii="Times New Roman" w:hAnsi="Times New Roman"/>
                <w:sz w:val="22"/>
                <w:szCs w:val="22"/>
                <w:lang w:val="it-IT"/>
              </w:rPr>
              <w:t>: Accademia diplomatica</w:t>
            </w:r>
            <w:r>
              <w:rPr>
                <w:rFonts w:ascii="Times New Roman" w:hAnsi="Times New Roman"/>
                <w:sz w:val="22"/>
                <w:szCs w:val="22"/>
                <w:lang w:val="it-IT"/>
              </w:rPr>
              <w:t xml:space="preserve"> </w:t>
            </w:r>
            <w:r w:rsidRPr="00725FC9">
              <w:rPr>
                <w:rFonts w:ascii="Times New Roman" w:hAnsi="Times New Roman"/>
                <w:sz w:val="22"/>
                <w:szCs w:val="22"/>
                <w:lang w:val="it-IT"/>
              </w:rPr>
              <w:t>Ministero degli Affari Esteri della Repubblica Federale di Germania</w:t>
            </w:r>
            <w:r>
              <w:rPr>
                <w:rFonts w:ascii="Times New Roman" w:hAnsi="Times New Roman"/>
                <w:sz w:val="22"/>
                <w:szCs w:val="22"/>
                <w:lang w:val="it-IT"/>
              </w:rPr>
              <w:t>.</w:t>
            </w:r>
          </w:p>
          <w:p w14:paraId="234CC00A" w14:textId="77777777" w:rsidR="00653989" w:rsidRDefault="00653989" w:rsidP="00725FC9">
            <w:pPr>
              <w:ind w:left="113"/>
              <w:jc w:val="both"/>
              <w:rPr>
                <w:rFonts w:ascii="Times New Roman" w:hAnsi="Times New Roman"/>
                <w:sz w:val="22"/>
                <w:szCs w:val="22"/>
                <w:lang w:val="it-IT"/>
              </w:rPr>
            </w:pPr>
          </w:p>
          <w:p w14:paraId="526FF9B4" w14:textId="77777777" w:rsidR="00653989" w:rsidRPr="00725FC9" w:rsidRDefault="00653989" w:rsidP="00725FC9">
            <w:pPr>
              <w:ind w:left="113"/>
              <w:jc w:val="both"/>
              <w:rPr>
                <w:rFonts w:ascii="Times New Roman" w:hAnsi="Times New Roman"/>
                <w:sz w:val="22"/>
                <w:szCs w:val="22"/>
                <w:lang w:val="it-IT"/>
              </w:rPr>
            </w:pPr>
          </w:p>
          <w:tbl>
            <w:tblPr>
              <w:tblW w:w="7717" w:type="dxa"/>
              <w:tblLayout w:type="fixed"/>
              <w:tblCellMar>
                <w:left w:w="57" w:type="dxa"/>
                <w:right w:w="57" w:type="dxa"/>
              </w:tblCellMar>
              <w:tblLook w:val="0000" w:firstRow="0" w:lastRow="0" w:firstColumn="0" w:lastColumn="0" w:noHBand="0" w:noVBand="0"/>
            </w:tblPr>
            <w:tblGrid>
              <w:gridCol w:w="1086"/>
              <w:gridCol w:w="877"/>
              <w:gridCol w:w="1021"/>
              <w:gridCol w:w="863"/>
              <w:gridCol w:w="1002"/>
              <w:gridCol w:w="896"/>
              <w:gridCol w:w="1002"/>
              <w:gridCol w:w="970"/>
            </w:tblGrid>
            <w:tr w:rsidR="00AE5BC8" w:rsidRPr="007E141B" w14:paraId="3CCC8851" w14:textId="77777777" w:rsidTr="00653989">
              <w:trPr>
                <w:cantSplit/>
                <w:trHeight w:val="270"/>
              </w:trPr>
              <w:tc>
                <w:tcPr>
                  <w:tcW w:w="1963" w:type="dxa"/>
                  <w:gridSpan w:val="2"/>
                </w:tcPr>
                <w:p w14:paraId="2CCB3F77" w14:textId="77777777" w:rsidR="00AE5BC8" w:rsidRPr="007E141B" w:rsidRDefault="00AE5BC8" w:rsidP="00AE5BC8">
                  <w:pPr>
                    <w:ind w:left="113"/>
                    <w:rPr>
                      <w:rFonts w:ascii="Times New Roman" w:hAnsi="Times New Roman"/>
                      <w:szCs w:val="22"/>
                      <w:lang w:val="it-IT"/>
                    </w:rPr>
                  </w:pPr>
                  <w:r w:rsidRPr="007E141B">
                    <w:rPr>
                      <w:rFonts w:ascii="Times New Roman" w:hAnsi="Times New Roman"/>
                      <w:szCs w:val="22"/>
                      <w:lang w:val="it-IT"/>
                    </w:rPr>
                    <w:lastRenderedPageBreak/>
                    <w:t xml:space="preserve">    </w:t>
                  </w:r>
                </w:p>
                <w:p w14:paraId="0C4E803D" w14:textId="77777777" w:rsidR="00DC6949" w:rsidRDefault="00DC6949" w:rsidP="00AE5BC8">
                  <w:pPr>
                    <w:ind w:left="113"/>
                    <w:rPr>
                      <w:rFonts w:ascii="Times New Roman" w:hAnsi="Times New Roman"/>
                      <w:szCs w:val="22"/>
                      <w:lang w:val="it-IT"/>
                    </w:rPr>
                  </w:pPr>
                  <w:r>
                    <w:rPr>
                      <w:rFonts w:ascii="Times New Roman" w:hAnsi="Times New Roman"/>
                      <w:szCs w:val="22"/>
                      <w:lang w:val="it-IT"/>
                    </w:rPr>
                    <w:t xml:space="preserve"> LETTO</w:t>
                  </w:r>
                </w:p>
                <w:p w14:paraId="3A9A6CFE" w14:textId="77777777" w:rsidR="00DC6949" w:rsidRDefault="00DC6949" w:rsidP="00AE5BC8">
                  <w:pPr>
                    <w:ind w:left="113"/>
                    <w:rPr>
                      <w:rFonts w:ascii="Times New Roman" w:hAnsi="Times New Roman"/>
                      <w:szCs w:val="22"/>
                      <w:lang w:val="it-IT"/>
                    </w:rPr>
                  </w:pPr>
                </w:p>
                <w:p w14:paraId="51541507" w14:textId="77777777" w:rsidR="00DC6949" w:rsidRDefault="00DC6949" w:rsidP="00DC6949">
                  <w:pPr>
                    <w:rPr>
                      <w:rFonts w:ascii="Times New Roman" w:hAnsi="Times New Roman"/>
                      <w:szCs w:val="22"/>
                      <w:lang w:val="it-IT"/>
                    </w:rPr>
                  </w:pPr>
                </w:p>
                <w:p w14:paraId="21B795B2" w14:textId="77777777" w:rsidR="00AE5BC8" w:rsidRPr="007E141B" w:rsidRDefault="00AE5BC8" w:rsidP="00DC6949">
                  <w:pPr>
                    <w:rPr>
                      <w:rFonts w:ascii="Times New Roman" w:hAnsi="Times New Roman"/>
                      <w:szCs w:val="22"/>
                      <w:lang w:val="it-IT"/>
                    </w:rPr>
                  </w:pPr>
                </w:p>
              </w:tc>
              <w:tc>
                <w:tcPr>
                  <w:tcW w:w="1884" w:type="dxa"/>
                  <w:gridSpan w:val="2"/>
                </w:tcPr>
                <w:p w14:paraId="1AF69393" w14:textId="77777777" w:rsidR="00AE5BC8" w:rsidRPr="007E141B" w:rsidRDefault="00AE5BC8" w:rsidP="00AE5BC8">
                  <w:pPr>
                    <w:ind w:left="113"/>
                    <w:rPr>
                      <w:rFonts w:ascii="Times New Roman" w:hAnsi="Times New Roman"/>
                      <w:szCs w:val="22"/>
                      <w:lang w:val="it-IT"/>
                    </w:rPr>
                  </w:pPr>
                  <w:r w:rsidRPr="007E141B">
                    <w:rPr>
                      <w:rFonts w:ascii="Times New Roman" w:hAnsi="Times New Roman"/>
                      <w:szCs w:val="22"/>
                      <w:lang w:val="it-IT"/>
                    </w:rPr>
                    <w:t xml:space="preserve">  </w:t>
                  </w:r>
                </w:p>
                <w:p w14:paraId="008833F1" w14:textId="77777777" w:rsidR="00AE5BC8" w:rsidRPr="007E141B" w:rsidRDefault="00AE5BC8" w:rsidP="00AE5BC8">
                  <w:pPr>
                    <w:ind w:left="113"/>
                    <w:rPr>
                      <w:rFonts w:ascii="Times New Roman" w:hAnsi="Times New Roman"/>
                      <w:szCs w:val="22"/>
                      <w:lang w:val="it-IT"/>
                    </w:rPr>
                  </w:pPr>
                  <w:r w:rsidRPr="007E141B">
                    <w:rPr>
                      <w:rFonts w:ascii="Times New Roman" w:hAnsi="Times New Roman"/>
                      <w:szCs w:val="22"/>
                      <w:lang w:val="it-IT"/>
                    </w:rPr>
                    <w:t xml:space="preserve"> SCRITTO</w:t>
                  </w:r>
                </w:p>
              </w:tc>
              <w:tc>
                <w:tcPr>
                  <w:tcW w:w="1898" w:type="dxa"/>
                  <w:gridSpan w:val="2"/>
                </w:tcPr>
                <w:p w14:paraId="043D473F" w14:textId="77777777" w:rsidR="00AE5BC8" w:rsidRPr="007E141B" w:rsidRDefault="00AE5BC8" w:rsidP="00AE5BC8">
                  <w:pPr>
                    <w:ind w:left="113"/>
                    <w:rPr>
                      <w:rFonts w:ascii="Times New Roman" w:hAnsi="Times New Roman"/>
                      <w:sz w:val="22"/>
                      <w:szCs w:val="22"/>
                      <w:lang w:val="it-IT"/>
                    </w:rPr>
                  </w:pPr>
                </w:p>
                <w:p w14:paraId="3DE2F32F" w14:textId="77777777" w:rsidR="00AE5BC8" w:rsidRPr="007E141B" w:rsidRDefault="00AE5BC8" w:rsidP="00AE5BC8">
                  <w:pPr>
                    <w:ind w:left="113"/>
                    <w:rPr>
                      <w:rFonts w:ascii="Times New Roman" w:hAnsi="Times New Roman"/>
                      <w:sz w:val="22"/>
                      <w:szCs w:val="22"/>
                      <w:lang w:val="it-IT"/>
                    </w:rPr>
                  </w:pPr>
                  <w:r w:rsidRPr="007E141B">
                    <w:rPr>
                      <w:rFonts w:ascii="Times New Roman" w:hAnsi="Times New Roman"/>
                      <w:szCs w:val="22"/>
                      <w:lang w:val="it-IT"/>
                    </w:rPr>
                    <w:t>PARLATO</w:t>
                  </w:r>
                </w:p>
              </w:tc>
              <w:tc>
                <w:tcPr>
                  <w:tcW w:w="1972" w:type="dxa"/>
                  <w:gridSpan w:val="2"/>
                </w:tcPr>
                <w:p w14:paraId="4698395C" w14:textId="77777777" w:rsidR="00AE5BC8" w:rsidRPr="007E141B" w:rsidRDefault="00AE5BC8" w:rsidP="00AE5BC8">
                  <w:pPr>
                    <w:ind w:left="113"/>
                    <w:rPr>
                      <w:rFonts w:ascii="Times New Roman" w:hAnsi="Times New Roman"/>
                      <w:sz w:val="22"/>
                      <w:szCs w:val="22"/>
                      <w:lang w:val="it-IT"/>
                    </w:rPr>
                  </w:pPr>
                </w:p>
                <w:p w14:paraId="58DD4C7F" w14:textId="77777777" w:rsidR="00AE5BC8" w:rsidRPr="007E141B" w:rsidRDefault="00AE5BC8" w:rsidP="00AE5BC8">
                  <w:pPr>
                    <w:ind w:left="113"/>
                    <w:rPr>
                      <w:rFonts w:ascii="Times New Roman" w:hAnsi="Times New Roman"/>
                      <w:sz w:val="22"/>
                      <w:szCs w:val="22"/>
                      <w:lang w:val="it-IT"/>
                    </w:rPr>
                  </w:pPr>
                  <w:r w:rsidRPr="007E141B">
                    <w:rPr>
                      <w:rFonts w:ascii="Times New Roman" w:hAnsi="Times New Roman"/>
                      <w:szCs w:val="22"/>
                      <w:lang w:val="it-IT"/>
                    </w:rPr>
                    <w:t>COMPRENSIONE</w:t>
                  </w:r>
                  <w:r w:rsidRPr="007E141B">
                    <w:rPr>
                      <w:rFonts w:ascii="Times New Roman" w:hAnsi="Times New Roman"/>
                      <w:sz w:val="22"/>
                      <w:szCs w:val="22"/>
                      <w:lang w:val="it-IT"/>
                    </w:rPr>
                    <w:t xml:space="preserve"> </w:t>
                  </w:r>
                </w:p>
              </w:tc>
            </w:tr>
            <w:tr w:rsidR="00AE5BC8" w:rsidRPr="007E141B" w14:paraId="68F1AE9F" w14:textId="77777777" w:rsidTr="00653989">
              <w:trPr>
                <w:gridAfter w:val="1"/>
                <w:wAfter w:w="970" w:type="dxa"/>
                <w:cantSplit/>
                <w:trHeight w:val="252"/>
              </w:trPr>
              <w:tc>
                <w:tcPr>
                  <w:tcW w:w="1086" w:type="dxa"/>
                </w:tcPr>
                <w:p w14:paraId="0D965FA6" w14:textId="77777777" w:rsidR="00AE5BC8" w:rsidRPr="007E141B" w:rsidRDefault="003B6E04" w:rsidP="00545AD2">
                  <w:pPr>
                    <w:ind w:right="-57"/>
                    <w:rPr>
                      <w:rFonts w:ascii="Times New Roman" w:hAnsi="Times New Roman"/>
                      <w:sz w:val="22"/>
                      <w:szCs w:val="22"/>
                      <w:lang w:val="it-IT"/>
                    </w:rPr>
                  </w:pPr>
                  <w:r w:rsidRPr="007E141B">
                    <w:rPr>
                      <w:rFonts w:ascii="Times New Roman" w:hAnsi="Times New Roman"/>
                      <w:sz w:val="22"/>
                      <w:szCs w:val="22"/>
                      <w:lang w:val="it-IT"/>
                    </w:rPr>
                    <w:t>Fluente</w:t>
                  </w:r>
                </w:p>
              </w:tc>
              <w:tc>
                <w:tcPr>
                  <w:tcW w:w="877" w:type="dxa"/>
                </w:tcPr>
                <w:p w14:paraId="5CE01D13" w14:textId="77777777" w:rsidR="00AE5BC8" w:rsidRPr="007E141B" w:rsidRDefault="00AE5BC8" w:rsidP="00AE5BC8">
                  <w:pPr>
                    <w:ind w:left="113"/>
                    <w:rPr>
                      <w:rFonts w:ascii="Times New Roman" w:hAnsi="Times New Roman"/>
                      <w:sz w:val="22"/>
                      <w:szCs w:val="22"/>
                      <w:lang w:val="it-IT"/>
                    </w:rPr>
                  </w:pPr>
                </w:p>
              </w:tc>
              <w:tc>
                <w:tcPr>
                  <w:tcW w:w="1021" w:type="dxa"/>
                </w:tcPr>
                <w:p w14:paraId="1CC83D78" w14:textId="77777777" w:rsidR="00AE5BC8" w:rsidRPr="007E141B" w:rsidRDefault="00545AD2" w:rsidP="00545AD2">
                  <w:pPr>
                    <w:rPr>
                      <w:rFonts w:ascii="Times New Roman" w:hAnsi="Times New Roman"/>
                      <w:sz w:val="22"/>
                      <w:szCs w:val="22"/>
                      <w:lang w:val="it-IT"/>
                    </w:rPr>
                  </w:pPr>
                  <w:r>
                    <w:rPr>
                      <w:rFonts w:ascii="Times New Roman" w:hAnsi="Times New Roman"/>
                      <w:sz w:val="22"/>
                      <w:szCs w:val="22"/>
                      <w:lang w:val="it-IT"/>
                    </w:rPr>
                    <w:t xml:space="preserve">   </w:t>
                  </w:r>
                  <w:r w:rsidR="00AE5BC8" w:rsidRPr="007E141B">
                    <w:rPr>
                      <w:rFonts w:ascii="Times New Roman" w:hAnsi="Times New Roman"/>
                      <w:sz w:val="22"/>
                      <w:szCs w:val="22"/>
                      <w:lang w:val="it-IT"/>
                    </w:rPr>
                    <w:t>Fluente</w:t>
                  </w:r>
                </w:p>
              </w:tc>
              <w:tc>
                <w:tcPr>
                  <w:tcW w:w="863" w:type="dxa"/>
                </w:tcPr>
                <w:p w14:paraId="48EAD6B8" w14:textId="77777777" w:rsidR="00AE5BC8" w:rsidRPr="007E141B" w:rsidRDefault="00AE5BC8" w:rsidP="00AE5BC8">
                  <w:pPr>
                    <w:ind w:left="113"/>
                    <w:rPr>
                      <w:rFonts w:ascii="Times New Roman" w:hAnsi="Times New Roman"/>
                      <w:sz w:val="22"/>
                      <w:szCs w:val="22"/>
                      <w:lang w:val="it-IT"/>
                    </w:rPr>
                  </w:pPr>
                </w:p>
              </w:tc>
              <w:tc>
                <w:tcPr>
                  <w:tcW w:w="1002" w:type="dxa"/>
                </w:tcPr>
                <w:p w14:paraId="743C3E89" w14:textId="77777777" w:rsidR="00AE5BC8" w:rsidRPr="007E141B" w:rsidRDefault="00545AD2" w:rsidP="00545AD2">
                  <w:pPr>
                    <w:rPr>
                      <w:rFonts w:ascii="Times New Roman" w:hAnsi="Times New Roman"/>
                      <w:sz w:val="22"/>
                      <w:szCs w:val="22"/>
                      <w:lang w:val="it-IT"/>
                    </w:rPr>
                  </w:pPr>
                  <w:r>
                    <w:rPr>
                      <w:rFonts w:ascii="Times New Roman" w:hAnsi="Times New Roman"/>
                      <w:sz w:val="22"/>
                      <w:szCs w:val="22"/>
                      <w:lang w:val="it-IT"/>
                    </w:rPr>
                    <w:t xml:space="preserve">  </w:t>
                  </w:r>
                  <w:r w:rsidR="00AE5BC8" w:rsidRPr="007E141B">
                    <w:rPr>
                      <w:rFonts w:ascii="Times New Roman" w:hAnsi="Times New Roman"/>
                      <w:sz w:val="22"/>
                      <w:szCs w:val="22"/>
                      <w:lang w:val="it-IT"/>
                    </w:rPr>
                    <w:t>Fluente</w:t>
                  </w:r>
                </w:p>
              </w:tc>
              <w:tc>
                <w:tcPr>
                  <w:tcW w:w="896" w:type="dxa"/>
                </w:tcPr>
                <w:p w14:paraId="46380AFA" w14:textId="77777777" w:rsidR="00AE5BC8" w:rsidRPr="007E141B" w:rsidRDefault="00AE5BC8" w:rsidP="00AE5BC8">
                  <w:pPr>
                    <w:ind w:left="113"/>
                    <w:rPr>
                      <w:rFonts w:ascii="Times New Roman" w:hAnsi="Times New Roman"/>
                      <w:sz w:val="22"/>
                      <w:szCs w:val="22"/>
                      <w:lang w:val="it-IT"/>
                    </w:rPr>
                  </w:pPr>
                </w:p>
              </w:tc>
              <w:tc>
                <w:tcPr>
                  <w:tcW w:w="1002" w:type="dxa"/>
                </w:tcPr>
                <w:p w14:paraId="6F09E060" w14:textId="77777777" w:rsidR="00AE5BC8" w:rsidRPr="007E141B" w:rsidRDefault="00545AD2" w:rsidP="00545AD2">
                  <w:pPr>
                    <w:rPr>
                      <w:rFonts w:ascii="Times New Roman" w:hAnsi="Times New Roman"/>
                      <w:sz w:val="22"/>
                      <w:szCs w:val="22"/>
                      <w:lang w:val="it-IT"/>
                    </w:rPr>
                  </w:pPr>
                  <w:r>
                    <w:rPr>
                      <w:rFonts w:ascii="Times New Roman" w:hAnsi="Times New Roman"/>
                      <w:sz w:val="22"/>
                      <w:szCs w:val="22"/>
                      <w:lang w:val="it-IT"/>
                    </w:rPr>
                    <w:t xml:space="preserve">  </w:t>
                  </w:r>
                  <w:r w:rsidR="00AE5BC8" w:rsidRPr="007E141B">
                    <w:rPr>
                      <w:rFonts w:ascii="Times New Roman" w:hAnsi="Times New Roman"/>
                      <w:sz w:val="22"/>
                      <w:szCs w:val="22"/>
                      <w:lang w:val="it-IT"/>
                    </w:rPr>
                    <w:t>Fluente</w:t>
                  </w:r>
                </w:p>
              </w:tc>
            </w:tr>
            <w:tr w:rsidR="00653989" w:rsidRPr="007E141B" w14:paraId="43B19F1E" w14:textId="77777777" w:rsidTr="00653989">
              <w:trPr>
                <w:gridAfter w:val="1"/>
                <w:wAfter w:w="970" w:type="dxa"/>
                <w:cantSplit/>
                <w:trHeight w:val="252"/>
              </w:trPr>
              <w:tc>
                <w:tcPr>
                  <w:tcW w:w="1086" w:type="dxa"/>
                </w:tcPr>
                <w:p w14:paraId="1AC4EB65" w14:textId="77777777" w:rsidR="00653989" w:rsidRPr="007E141B" w:rsidRDefault="00653989" w:rsidP="00194B50">
                  <w:pPr>
                    <w:ind w:right="-57"/>
                    <w:rPr>
                      <w:rFonts w:ascii="Times New Roman" w:hAnsi="Times New Roman"/>
                      <w:sz w:val="22"/>
                      <w:szCs w:val="22"/>
                      <w:lang w:val="it-IT"/>
                    </w:rPr>
                  </w:pPr>
                  <w:r w:rsidRPr="007E141B">
                    <w:rPr>
                      <w:rFonts w:ascii="Times New Roman" w:hAnsi="Times New Roman"/>
                      <w:sz w:val="22"/>
                      <w:szCs w:val="22"/>
                      <w:lang w:val="it-IT"/>
                    </w:rPr>
                    <w:t>Fluente</w:t>
                  </w:r>
                </w:p>
              </w:tc>
              <w:tc>
                <w:tcPr>
                  <w:tcW w:w="877" w:type="dxa"/>
                </w:tcPr>
                <w:p w14:paraId="0F874F2C" w14:textId="77777777" w:rsidR="00653989" w:rsidRPr="007E141B" w:rsidRDefault="00653989" w:rsidP="00194B50">
                  <w:pPr>
                    <w:ind w:left="113"/>
                    <w:rPr>
                      <w:rFonts w:ascii="Times New Roman" w:hAnsi="Times New Roman"/>
                      <w:sz w:val="22"/>
                      <w:szCs w:val="22"/>
                      <w:lang w:val="it-IT"/>
                    </w:rPr>
                  </w:pPr>
                </w:p>
              </w:tc>
              <w:tc>
                <w:tcPr>
                  <w:tcW w:w="1021" w:type="dxa"/>
                </w:tcPr>
                <w:p w14:paraId="54F4F76A" w14:textId="77777777" w:rsidR="00653989" w:rsidRPr="007E141B" w:rsidRDefault="00653989" w:rsidP="00194B50">
                  <w:pPr>
                    <w:rPr>
                      <w:rFonts w:ascii="Times New Roman" w:hAnsi="Times New Roman"/>
                      <w:sz w:val="22"/>
                      <w:szCs w:val="22"/>
                      <w:lang w:val="it-IT"/>
                    </w:rPr>
                  </w:pPr>
                  <w:r>
                    <w:rPr>
                      <w:rFonts w:ascii="Times New Roman" w:hAnsi="Times New Roman"/>
                      <w:sz w:val="22"/>
                      <w:szCs w:val="22"/>
                      <w:lang w:val="it-IT"/>
                    </w:rPr>
                    <w:t xml:space="preserve">   </w:t>
                  </w:r>
                  <w:r w:rsidRPr="007E141B">
                    <w:rPr>
                      <w:rFonts w:ascii="Times New Roman" w:hAnsi="Times New Roman"/>
                      <w:sz w:val="22"/>
                      <w:szCs w:val="22"/>
                      <w:lang w:val="it-IT"/>
                    </w:rPr>
                    <w:t>Fluente</w:t>
                  </w:r>
                </w:p>
              </w:tc>
              <w:tc>
                <w:tcPr>
                  <w:tcW w:w="863" w:type="dxa"/>
                </w:tcPr>
                <w:p w14:paraId="54C492B2" w14:textId="77777777" w:rsidR="00653989" w:rsidRPr="007E141B" w:rsidRDefault="00653989" w:rsidP="00194B50">
                  <w:pPr>
                    <w:ind w:left="113"/>
                    <w:rPr>
                      <w:rFonts w:ascii="Times New Roman" w:hAnsi="Times New Roman"/>
                      <w:sz w:val="22"/>
                      <w:szCs w:val="22"/>
                      <w:lang w:val="it-IT"/>
                    </w:rPr>
                  </w:pPr>
                </w:p>
              </w:tc>
              <w:tc>
                <w:tcPr>
                  <w:tcW w:w="1002" w:type="dxa"/>
                </w:tcPr>
                <w:p w14:paraId="143C93CE" w14:textId="77777777" w:rsidR="00653989" w:rsidRPr="007E141B" w:rsidRDefault="00653989" w:rsidP="00194B50">
                  <w:pPr>
                    <w:rPr>
                      <w:rFonts w:ascii="Times New Roman" w:hAnsi="Times New Roman"/>
                      <w:sz w:val="22"/>
                      <w:szCs w:val="22"/>
                      <w:lang w:val="it-IT"/>
                    </w:rPr>
                  </w:pPr>
                  <w:r>
                    <w:rPr>
                      <w:rFonts w:ascii="Times New Roman" w:hAnsi="Times New Roman"/>
                      <w:sz w:val="22"/>
                      <w:szCs w:val="22"/>
                      <w:lang w:val="it-IT"/>
                    </w:rPr>
                    <w:t xml:space="preserve">  </w:t>
                  </w:r>
                  <w:r w:rsidRPr="007E141B">
                    <w:rPr>
                      <w:rFonts w:ascii="Times New Roman" w:hAnsi="Times New Roman"/>
                      <w:sz w:val="22"/>
                      <w:szCs w:val="22"/>
                      <w:lang w:val="it-IT"/>
                    </w:rPr>
                    <w:t>Fluente</w:t>
                  </w:r>
                </w:p>
              </w:tc>
              <w:tc>
                <w:tcPr>
                  <w:tcW w:w="896" w:type="dxa"/>
                </w:tcPr>
                <w:p w14:paraId="72FEF0D8" w14:textId="77777777" w:rsidR="00653989" w:rsidRPr="007E141B" w:rsidRDefault="00653989" w:rsidP="00194B50">
                  <w:pPr>
                    <w:ind w:left="113"/>
                    <w:rPr>
                      <w:rFonts w:ascii="Times New Roman" w:hAnsi="Times New Roman"/>
                      <w:sz w:val="22"/>
                      <w:szCs w:val="22"/>
                      <w:lang w:val="it-IT"/>
                    </w:rPr>
                  </w:pPr>
                </w:p>
              </w:tc>
              <w:tc>
                <w:tcPr>
                  <w:tcW w:w="1002" w:type="dxa"/>
                </w:tcPr>
                <w:p w14:paraId="396A7259" w14:textId="77777777" w:rsidR="00653989" w:rsidRPr="007E141B" w:rsidRDefault="00653989" w:rsidP="00194B50">
                  <w:pPr>
                    <w:rPr>
                      <w:rFonts w:ascii="Times New Roman" w:hAnsi="Times New Roman"/>
                      <w:sz w:val="22"/>
                      <w:szCs w:val="22"/>
                      <w:lang w:val="it-IT"/>
                    </w:rPr>
                  </w:pPr>
                  <w:r>
                    <w:rPr>
                      <w:rFonts w:ascii="Times New Roman" w:hAnsi="Times New Roman"/>
                      <w:sz w:val="22"/>
                      <w:szCs w:val="22"/>
                      <w:lang w:val="it-IT"/>
                    </w:rPr>
                    <w:t xml:space="preserve">  </w:t>
                  </w:r>
                  <w:r w:rsidRPr="007E141B">
                    <w:rPr>
                      <w:rFonts w:ascii="Times New Roman" w:hAnsi="Times New Roman"/>
                      <w:sz w:val="22"/>
                      <w:szCs w:val="22"/>
                      <w:lang w:val="it-IT"/>
                    </w:rPr>
                    <w:t>Fluente</w:t>
                  </w:r>
                </w:p>
              </w:tc>
            </w:tr>
            <w:tr w:rsidR="00653989" w:rsidRPr="007E141B" w14:paraId="1D52C77E" w14:textId="77777777" w:rsidTr="00653989">
              <w:trPr>
                <w:gridAfter w:val="1"/>
                <w:wAfter w:w="970" w:type="dxa"/>
                <w:cantSplit/>
                <w:trHeight w:val="252"/>
              </w:trPr>
              <w:tc>
                <w:tcPr>
                  <w:tcW w:w="1086" w:type="dxa"/>
                </w:tcPr>
                <w:p w14:paraId="10321320" w14:textId="77777777" w:rsidR="00653989" w:rsidRPr="007E141B" w:rsidRDefault="00653989" w:rsidP="00194B50">
                  <w:pPr>
                    <w:ind w:right="-57"/>
                    <w:rPr>
                      <w:rFonts w:ascii="Times New Roman" w:hAnsi="Times New Roman"/>
                      <w:sz w:val="22"/>
                      <w:szCs w:val="22"/>
                      <w:lang w:val="it-IT"/>
                    </w:rPr>
                  </w:pPr>
                  <w:r w:rsidRPr="007E141B">
                    <w:rPr>
                      <w:rFonts w:ascii="Times New Roman" w:hAnsi="Times New Roman"/>
                      <w:sz w:val="22"/>
                      <w:szCs w:val="22"/>
                      <w:lang w:val="it-IT"/>
                    </w:rPr>
                    <w:t>Fluente</w:t>
                  </w:r>
                </w:p>
              </w:tc>
              <w:tc>
                <w:tcPr>
                  <w:tcW w:w="877" w:type="dxa"/>
                </w:tcPr>
                <w:p w14:paraId="6C146234" w14:textId="77777777" w:rsidR="00653989" w:rsidRPr="007E141B" w:rsidRDefault="00653989" w:rsidP="00194B50">
                  <w:pPr>
                    <w:ind w:left="113"/>
                    <w:rPr>
                      <w:rFonts w:ascii="Times New Roman" w:hAnsi="Times New Roman"/>
                      <w:sz w:val="22"/>
                      <w:szCs w:val="22"/>
                      <w:lang w:val="it-IT"/>
                    </w:rPr>
                  </w:pPr>
                </w:p>
              </w:tc>
              <w:tc>
                <w:tcPr>
                  <w:tcW w:w="1021" w:type="dxa"/>
                </w:tcPr>
                <w:p w14:paraId="65084BD7" w14:textId="77777777" w:rsidR="00653989" w:rsidRPr="007E141B" w:rsidRDefault="00653989" w:rsidP="00194B50">
                  <w:pPr>
                    <w:rPr>
                      <w:rFonts w:ascii="Times New Roman" w:hAnsi="Times New Roman"/>
                      <w:sz w:val="22"/>
                      <w:szCs w:val="22"/>
                      <w:lang w:val="it-IT"/>
                    </w:rPr>
                  </w:pPr>
                  <w:r>
                    <w:rPr>
                      <w:rFonts w:ascii="Times New Roman" w:hAnsi="Times New Roman"/>
                      <w:sz w:val="22"/>
                      <w:szCs w:val="22"/>
                      <w:lang w:val="it-IT"/>
                    </w:rPr>
                    <w:t xml:space="preserve">   </w:t>
                  </w:r>
                  <w:r w:rsidRPr="007E141B">
                    <w:rPr>
                      <w:rFonts w:ascii="Times New Roman" w:hAnsi="Times New Roman"/>
                      <w:sz w:val="22"/>
                      <w:szCs w:val="22"/>
                      <w:lang w:val="it-IT"/>
                    </w:rPr>
                    <w:t>Fluente</w:t>
                  </w:r>
                </w:p>
              </w:tc>
              <w:tc>
                <w:tcPr>
                  <w:tcW w:w="863" w:type="dxa"/>
                </w:tcPr>
                <w:p w14:paraId="0A526720" w14:textId="77777777" w:rsidR="00653989" w:rsidRPr="007E141B" w:rsidRDefault="00653989" w:rsidP="00194B50">
                  <w:pPr>
                    <w:ind w:left="113"/>
                    <w:rPr>
                      <w:rFonts w:ascii="Times New Roman" w:hAnsi="Times New Roman"/>
                      <w:sz w:val="22"/>
                      <w:szCs w:val="22"/>
                      <w:lang w:val="it-IT"/>
                    </w:rPr>
                  </w:pPr>
                </w:p>
              </w:tc>
              <w:tc>
                <w:tcPr>
                  <w:tcW w:w="1002" w:type="dxa"/>
                </w:tcPr>
                <w:p w14:paraId="164AFF4F" w14:textId="77777777" w:rsidR="00653989" w:rsidRPr="007E141B" w:rsidRDefault="00653989" w:rsidP="00194B50">
                  <w:pPr>
                    <w:rPr>
                      <w:rFonts w:ascii="Times New Roman" w:hAnsi="Times New Roman"/>
                      <w:sz w:val="22"/>
                      <w:szCs w:val="22"/>
                      <w:lang w:val="it-IT"/>
                    </w:rPr>
                  </w:pPr>
                  <w:r>
                    <w:rPr>
                      <w:rFonts w:ascii="Times New Roman" w:hAnsi="Times New Roman"/>
                      <w:sz w:val="22"/>
                      <w:szCs w:val="22"/>
                      <w:lang w:val="it-IT"/>
                    </w:rPr>
                    <w:t xml:space="preserve">  </w:t>
                  </w:r>
                  <w:r w:rsidRPr="007E141B">
                    <w:rPr>
                      <w:rFonts w:ascii="Times New Roman" w:hAnsi="Times New Roman"/>
                      <w:sz w:val="22"/>
                      <w:szCs w:val="22"/>
                      <w:lang w:val="it-IT"/>
                    </w:rPr>
                    <w:t>Fluente</w:t>
                  </w:r>
                </w:p>
              </w:tc>
              <w:tc>
                <w:tcPr>
                  <w:tcW w:w="896" w:type="dxa"/>
                </w:tcPr>
                <w:p w14:paraId="56313484" w14:textId="77777777" w:rsidR="00653989" w:rsidRPr="007E141B" w:rsidRDefault="00653989" w:rsidP="00194B50">
                  <w:pPr>
                    <w:ind w:left="113"/>
                    <w:rPr>
                      <w:rFonts w:ascii="Times New Roman" w:hAnsi="Times New Roman"/>
                      <w:sz w:val="22"/>
                      <w:szCs w:val="22"/>
                      <w:lang w:val="it-IT"/>
                    </w:rPr>
                  </w:pPr>
                </w:p>
              </w:tc>
              <w:tc>
                <w:tcPr>
                  <w:tcW w:w="1002" w:type="dxa"/>
                </w:tcPr>
                <w:p w14:paraId="38B89C59" w14:textId="77777777" w:rsidR="00653989" w:rsidRPr="007E141B" w:rsidRDefault="00653989" w:rsidP="00194B50">
                  <w:pPr>
                    <w:rPr>
                      <w:rFonts w:ascii="Times New Roman" w:hAnsi="Times New Roman"/>
                      <w:sz w:val="22"/>
                      <w:szCs w:val="22"/>
                      <w:lang w:val="it-IT"/>
                    </w:rPr>
                  </w:pPr>
                  <w:r>
                    <w:rPr>
                      <w:rFonts w:ascii="Times New Roman" w:hAnsi="Times New Roman"/>
                      <w:sz w:val="22"/>
                      <w:szCs w:val="22"/>
                      <w:lang w:val="it-IT"/>
                    </w:rPr>
                    <w:t xml:space="preserve">  </w:t>
                  </w:r>
                  <w:r w:rsidRPr="007E141B">
                    <w:rPr>
                      <w:rFonts w:ascii="Times New Roman" w:hAnsi="Times New Roman"/>
                      <w:sz w:val="22"/>
                      <w:szCs w:val="22"/>
                      <w:lang w:val="it-IT"/>
                    </w:rPr>
                    <w:t>Fluente</w:t>
                  </w:r>
                </w:p>
              </w:tc>
            </w:tr>
          </w:tbl>
          <w:p w14:paraId="0BBBF95B" w14:textId="77777777" w:rsidR="00653989" w:rsidRDefault="00653989" w:rsidP="00653989">
            <w:pPr>
              <w:ind w:left="113"/>
              <w:jc w:val="both"/>
              <w:rPr>
                <w:rFonts w:ascii="Times New Roman" w:hAnsi="Times New Roman"/>
                <w:sz w:val="22"/>
                <w:szCs w:val="22"/>
                <w:lang w:val="it-IT"/>
              </w:rPr>
            </w:pPr>
          </w:p>
          <w:p w14:paraId="4559BD99" w14:textId="77777777" w:rsidR="00653989" w:rsidRPr="007E141B" w:rsidRDefault="00653989" w:rsidP="00AE5BC8">
            <w:pPr>
              <w:ind w:left="113"/>
              <w:jc w:val="both"/>
              <w:rPr>
                <w:rFonts w:ascii="Times New Roman" w:hAnsi="Times New Roman"/>
                <w:sz w:val="22"/>
                <w:szCs w:val="22"/>
                <w:lang w:val="it-IT"/>
              </w:rPr>
            </w:pPr>
          </w:p>
        </w:tc>
      </w:tr>
      <w:tr w:rsidR="00AE5BC8" w:rsidRPr="007E141B" w14:paraId="1C4B1E11" w14:textId="77777777" w:rsidTr="00FC6711">
        <w:trPr>
          <w:cantSplit/>
        </w:trPr>
        <w:tc>
          <w:tcPr>
            <w:tcW w:w="2937" w:type="dxa"/>
            <w:tcBorders>
              <w:right w:val="single" w:sz="4" w:space="0" w:color="auto"/>
            </w:tcBorders>
          </w:tcPr>
          <w:p w14:paraId="7DA790C6" w14:textId="77777777" w:rsidR="00AE5BC8" w:rsidRPr="007E141B" w:rsidRDefault="00AE5BC8" w:rsidP="00AE5BC8">
            <w:pPr>
              <w:pStyle w:val="CVHeading1"/>
              <w:spacing w:before="0"/>
              <w:ind w:left="0"/>
              <w:jc w:val="left"/>
              <w:rPr>
                <w:rFonts w:ascii="Times New Roman" w:hAnsi="Times New Roman"/>
                <w:sz w:val="22"/>
                <w:szCs w:val="22"/>
                <w:lang w:val="it-IT"/>
              </w:rPr>
            </w:pPr>
          </w:p>
        </w:tc>
        <w:tc>
          <w:tcPr>
            <w:tcW w:w="7656" w:type="dxa"/>
            <w:gridSpan w:val="2"/>
            <w:tcBorders>
              <w:left w:val="single" w:sz="4" w:space="0" w:color="auto"/>
            </w:tcBorders>
          </w:tcPr>
          <w:p w14:paraId="2069F790" w14:textId="77777777" w:rsidR="00AE5BC8" w:rsidRPr="007E141B" w:rsidRDefault="00AE5BC8" w:rsidP="00545AD2">
            <w:pPr>
              <w:pStyle w:val="CVNormal-FirstLine"/>
              <w:spacing w:before="0"/>
              <w:ind w:left="0"/>
              <w:rPr>
                <w:rFonts w:ascii="Times New Roman" w:hAnsi="Times New Roman"/>
                <w:sz w:val="22"/>
                <w:szCs w:val="22"/>
                <w:lang w:val="it-IT"/>
              </w:rPr>
            </w:pPr>
          </w:p>
        </w:tc>
      </w:tr>
      <w:tr w:rsidR="00AE5BC8" w:rsidRPr="00785B5E" w14:paraId="3BFC3203" w14:textId="77777777" w:rsidTr="00FC6711">
        <w:trPr>
          <w:cantSplit/>
        </w:trPr>
        <w:tc>
          <w:tcPr>
            <w:tcW w:w="2937" w:type="dxa"/>
            <w:tcBorders>
              <w:right w:val="single" w:sz="4" w:space="0" w:color="auto"/>
            </w:tcBorders>
          </w:tcPr>
          <w:p w14:paraId="08CD21FC" w14:textId="77777777" w:rsidR="00AE5BC8" w:rsidRPr="007E141B" w:rsidRDefault="00AE5BC8" w:rsidP="00AE5BC8">
            <w:pPr>
              <w:pStyle w:val="CVHeading2-FirstLine"/>
              <w:spacing w:before="0"/>
              <w:rPr>
                <w:rFonts w:ascii="Times New Roman" w:hAnsi="Times New Roman"/>
                <w:szCs w:val="22"/>
                <w:lang w:val="it-IT"/>
              </w:rPr>
            </w:pPr>
          </w:p>
          <w:p w14:paraId="409D6FAD" w14:textId="77777777" w:rsidR="00AE5BC8" w:rsidRPr="007E141B" w:rsidRDefault="00AE5BC8" w:rsidP="00AE5BC8">
            <w:pPr>
              <w:rPr>
                <w:lang w:val="it-IT"/>
              </w:rPr>
            </w:pPr>
            <w:r w:rsidRPr="007E141B">
              <w:rPr>
                <w:rFonts w:ascii="Times New Roman" w:hAnsi="Times New Roman"/>
                <w:b/>
                <w:bCs/>
                <w:szCs w:val="22"/>
                <w:lang w:val="it-IT"/>
              </w:rPr>
              <w:t xml:space="preserve">                                </w:t>
            </w:r>
            <w:r w:rsidRPr="007E141B">
              <w:rPr>
                <w:rFonts w:ascii="Times New Roman" w:hAnsi="Times New Roman"/>
                <w:b/>
                <w:bCs/>
                <w:sz w:val="22"/>
                <w:szCs w:val="22"/>
                <w:lang w:val="it-IT"/>
              </w:rPr>
              <w:t>Abilità sociali</w:t>
            </w:r>
          </w:p>
        </w:tc>
        <w:tc>
          <w:tcPr>
            <w:tcW w:w="7656" w:type="dxa"/>
            <w:gridSpan w:val="2"/>
            <w:tcBorders>
              <w:left w:val="single" w:sz="4" w:space="0" w:color="auto"/>
            </w:tcBorders>
          </w:tcPr>
          <w:tbl>
            <w:tblPr>
              <w:tblW w:w="1315" w:type="dxa"/>
              <w:tblLayout w:type="fixed"/>
              <w:tblCellMar>
                <w:left w:w="57" w:type="dxa"/>
                <w:right w:w="57" w:type="dxa"/>
              </w:tblCellMar>
              <w:tblLook w:val="0000" w:firstRow="0" w:lastRow="0" w:firstColumn="0" w:lastColumn="0" w:noHBand="0" w:noVBand="0"/>
            </w:tblPr>
            <w:tblGrid>
              <w:gridCol w:w="205"/>
              <w:gridCol w:w="283"/>
              <w:gridCol w:w="277"/>
              <w:gridCol w:w="275"/>
              <w:gridCol w:w="275"/>
            </w:tblGrid>
            <w:tr w:rsidR="00AE5BC8" w:rsidRPr="00785B5E" w14:paraId="1CA17C60" w14:textId="77777777" w:rsidTr="00B02A48">
              <w:trPr>
                <w:cantSplit/>
                <w:trHeight w:val="279"/>
              </w:trPr>
              <w:tc>
                <w:tcPr>
                  <w:tcW w:w="205" w:type="dxa"/>
                </w:tcPr>
                <w:p w14:paraId="72D2235A" w14:textId="77777777" w:rsidR="00AE5BC8" w:rsidRPr="007E141B" w:rsidRDefault="00AE5BC8" w:rsidP="00AE5BC8">
                  <w:pPr>
                    <w:tabs>
                      <w:tab w:val="left" w:pos="-720"/>
                    </w:tabs>
                    <w:ind w:left="-597" w:firstLine="597"/>
                    <w:rPr>
                      <w:rFonts w:ascii="Times New Roman" w:hAnsi="Times New Roman"/>
                      <w:sz w:val="22"/>
                      <w:szCs w:val="22"/>
                      <w:lang w:val="it-IT"/>
                    </w:rPr>
                  </w:pPr>
                </w:p>
              </w:tc>
              <w:tc>
                <w:tcPr>
                  <w:tcW w:w="283" w:type="dxa"/>
                </w:tcPr>
                <w:p w14:paraId="02A315EE" w14:textId="77777777" w:rsidR="00AE5BC8" w:rsidRPr="007E141B" w:rsidRDefault="00AE5BC8" w:rsidP="00AE5BC8">
                  <w:pPr>
                    <w:rPr>
                      <w:rFonts w:ascii="Times New Roman" w:hAnsi="Times New Roman"/>
                      <w:sz w:val="22"/>
                      <w:szCs w:val="22"/>
                      <w:lang w:val="it-IT"/>
                    </w:rPr>
                  </w:pPr>
                </w:p>
              </w:tc>
              <w:tc>
                <w:tcPr>
                  <w:tcW w:w="277" w:type="dxa"/>
                </w:tcPr>
                <w:p w14:paraId="458D0408" w14:textId="77777777" w:rsidR="00AE5BC8" w:rsidRPr="007E141B" w:rsidRDefault="00AE5BC8" w:rsidP="00AE5BC8">
                  <w:pPr>
                    <w:rPr>
                      <w:rFonts w:ascii="Times New Roman" w:hAnsi="Times New Roman"/>
                      <w:sz w:val="22"/>
                      <w:szCs w:val="22"/>
                      <w:lang w:val="it-IT"/>
                    </w:rPr>
                  </w:pPr>
                </w:p>
              </w:tc>
              <w:tc>
                <w:tcPr>
                  <w:tcW w:w="275" w:type="dxa"/>
                </w:tcPr>
                <w:p w14:paraId="4DE08611" w14:textId="77777777" w:rsidR="00AE5BC8" w:rsidRPr="007E141B" w:rsidRDefault="00AE5BC8" w:rsidP="00AE5BC8">
                  <w:pPr>
                    <w:rPr>
                      <w:rFonts w:ascii="Times New Roman" w:hAnsi="Times New Roman"/>
                      <w:sz w:val="22"/>
                      <w:szCs w:val="22"/>
                      <w:lang w:val="it-IT"/>
                    </w:rPr>
                  </w:pPr>
                </w:p>
              </w:tc>
              <w:tc>
                <w:tcPr>
                  <w:tcW w:w="275" w:type="dxa"/>
                </w:tcPr>
                <w:p w14:paraId="39841EE1" w14:textId="77777777" w:rsidR="00AE5BC8" w:rsidRPr="007E141B" w:rsidRDefault="00AE5BC8" w:rsidP="00AE5BC8">
                  <w:pPr>
                    <w:rPr>
                      <w:rFonts w:ascii="Times New Roman" w:hAnsi="Times New Roman"/>
                      <w:sz w:val="22"/>
                      <w:szCs w:val="22"/>
                      <w:lang w:val="it-IT"/>
                    </w:rPr>
                  </w:pPr>
                </w:p>
              </w:tc>
            </w:tr>
          </w:tbl>
          <w:p w14:paraId="7A2D3228" w14:textId="77777777" w:rsidR="001F2B53" w:rsidRPr="001F2B53" w:rsidRDefault="001F2B53" w:rsidP="001F2B53">
            <w:pPr>
              <w:widowControl w:val="0"/>
              <w:autoSpaceDE w:val="0"/>
              <w:autoSpaceDN w:val="0"/>
              <w:adjustRightInd w:val="0"/>
              <w:ind w:right="113"/>
              <w:rPr>
                <w:rFonts w:ascii="Times New Roman" w:hAnsi="Times New Roman"/>
                <w:sz w:val="22"/>
                <w:szCs w:val="22"/>
                <w:lang w:val="it-IT"/>
              </w:rPr>
            </w:pPr>
            <w:r>
              <w:rPr>
                <w:rFonts w:ascii="Times New Roman" w:hAnsi="Times New Roman"/>
                <w:sz w:val="22"/>
                <w:szCs w:val="22"/>
                <w:lang w:val="it-IT"/>
              </w:rPr>
              <w:t xml:space="preserve">  </w:t>
            </w:r>
            <w:r w:rsidRPr="001F2B53">
              <w:rPr>
                <w:rFonts w:ascii="Times New Roman" w:hAnsi="Times New Roman"/>
                <w:sz w:val="22"/>
                <w:szCs w:val="22"/>
                <w:lang w:val="it-IT"/>
              </w:rPr>
              <w:t>Buone capacità comunicative e capacità di lavorare come membro di squadra.</w:t>
            </w:r>
          </w:p>
          <w:p w14:paraId="32EA2D15" w14:textId="77777777" w:rsidR="001F2B53" w:rsidRPr="001F2B53" w:rsidRDefault="001F2B53" w:rsidP="001F2B53">
            <w:pPr>
              <w:widowControl w:val="0"/>
              <w:autoSpaceDE w:val="0"/>
              <w:autoSpaceDN w:val="0"/>
              <w:adjustRightInd w:val="0"/>
              <w:ind w:right="113"/>
              <w:rPr>
                <w:rFonts w:ascii="Times New Roman" w:hAnsi="Times New Roman"/>
                <w:b/>
                <w:szCs w:val="22"/>
                <w:lang w:val="it-IT"/>
              </w:rPr>
            </w:pPr>
            <w:r>
              <w:rPr>
                <w:rFonts w:ascii="Times New Roman" w:hAnsi="Times New Roman"/>
                <w:sz w:val="22"/>
                <w:szCs w:val="22"/>
                <w:lang w:val="it-IT"/>
              </w:rPr>
              <w:t xml:space="preserve">  </w:t>
            </w:r>
            <w:r w:rsidRPr="001F2B53">
              <w:rPr>
                <w:rFonts w:ascii="Times New Roman" w:hAnsi="Times New Roman"/>
                <w:sz w:val="22"/>
                <w:szCs w:val="22"/>
                <w:lang w:val="it-IT"/>
              </w:rPr>
              <w:t xml:space="preserve">Buoni rapporti di lavoro con individui di diverse nazionalità o diverse aree di lavoro </w:t>
            </w:r>
          </w:p>
          <w:p w14:paraId="5CD03E8B" w14:textId="77777777" w:rsidR="00AE5BC8" w:rsidRPr="001F2B53" w:rsidRDefault="00AE5BC8" w:rsidP="00AE5BC8">
            <w:pPr>
              <w:pStyle w:val="CVMedium-FirstLine"/>
              <w:tabs>
                <w:tab w:val="left" w:pos="588"/>
              </w:tabs>
              <w:spacing w:before="0"/>
              <w:ind w:left="0"/>
              <w:rPr>
                <w:rFonts w:ascii="Times New Roman" w:hAnsi="Times New Roman"/>
                <w:b w:val="0"/>
                <w:szCs w:val="22"/>
                <w:lang w:val="it-IT"/>
              </w:rPr>
            </w:pPr>
          </w:p>
        </w:tc>
      </w:tr>
      <w:tr w:rsidR="00AE5BC8" w:rsidRPr="007E141B" w14:paraId="795E704F" w14:textId="77777777" w:rsidTr="00FC6711">
        <w:trPr>
          <w:cantSplit/>
          <w:trHeight w:val="359"/>
        </w:trPr>
        <w:tc>
          <w:tcPr>
            <w:tcW w:w="2937" w:type="dxa"/>
            <w:tcBorders>
              <w:right w:val="single" w:sz="1" w:space="0" w:color="000000"/>
            </w:tcBorders>
          </w:tcPr>
          <w:p w14:paraId="55177CEC" w14:textId="77777777" w:rsidR="00AE5BC8" w:rsidRPr="007E141B" w:rsidRDefault="00AE5BC8" w:rsidP="00AE5BC8">
            <w:pPr>
              <w:pStyle w:val="CVSpacer"/>
              <w:rPr>
                <w:rFonts w:ascii="Times New Roman" w:hAnsi="Times New Roman"/>
                <w:b/>
                <w:bCs/>
                <w:sz w:val="22"/>
                <w:szCs w:val="22"/>
                <w:lang w:val="it-IT"/>
              </w:rPr>
            </w:pPr>
            <w:r w:rsidRPr="007E141B">
              <w:rPr>
                <w:rFonts w:ascii="Times New Roman" w:hAnsi="Times New Roman"/>
                <w:b/>
                <w:bCs/>
                <w:sz w:val="22"/>
                <w:szCs w:val="22"/>
                <w:lang w:val="it-IT"/>
              </w:rPr>
              <w:t xml:space="preserve">                             </w:t>
            </w:r>
          </w:p>
          <w:p w14:paraId="01204FCA" w14:textId="77777777" w:rsidR="00AE5BC8" w:rsidRPr="007E141B" w:rsidRDefault="00AE5BC8" w:rsidP="00AE5BC8">
            <w:pPr>
              <w:pStyle w:val="CVSpacer"/>
              <w:rPr>
                <w:rFonts w:ascii="Times New Roman" w:hAnsi="Times New Roman"/>
                <w:b/>
                <w:bCs/>
                <w:sz w:val="22"/>
                <w:szCs w:val="22"/>
                <w:lang w:val="it-IT"/>
              </w:rPr>
            </w:pPr>
            <w:r w:rsidRPr="007E141B">
              <w:rPr>
                <w:rFonts w:ascii="Times New Roman" w:hAnsi="Times New Roman"/>
                <w:b/>
                <w:bCs/>
                <w:sz w:val="22"/>
                <w:szCs w:val="22"/>
                <w:lang w:val="it-IT"/>
              </w:rPr>
              <w:t xml:space="preserve">                         Pubblicazioni</w:t>
            </w:r>
          </w:p>
        </w:tc>
        <w:tc>
          <w:tcPr>
            <w:tcW w:w="7656" w:type="dxa"/>
            <w:gridSpan w:val="2"/>
          </w:tcPr>
          <w:p w14:paraId="4FA1BAFE" w14:textId="77777777" w:rsidR="00AE5BC8" w:rsidRPr="002874CA" w:rsidRDefault="00AE5BC8" w:rsidP="001F2B53">
            <w:pPr>
              <w:suppressAutoHyphens w:val="0"/>
              <w:contextualSpacing/>
              <w:rPr>
                <w:rFonts w:ascii="Times New Roman" w:hAnsi="Times New Roman"/>
                <w:sz w:val="22"/>
                <w:szCs w:val="22"/>
              </w:rPr>
            </w:pPr>
          </w:p>
          <w:p w14:paraId="42B45ECF" w14:textId="53B8D4E3" w:rsidR="002874CA" w:rsidRPr="00785B5E" w:rsidRDefault="002874CA" w:rsidP="002874CA">
            <w:pPr>
              <w:shd w:val="clear" w:color="auto" w:fill="FFFFFF"/>
              <w:spacing w:line="360" w:lineRule="auto"/>
              <w:contextualSpacing/>
              <w:jc w:val="both"/>
              <w:rPr>
                <w:rFonts w:asciiTheme="minorBidi" w:hAnsiTheme="minorBidi"/>
                <w:sz w:val="22"/>
                <w:szCs w:val="22"/>
                <w:shd w:val="clear" w:color="auto" w:fill="FFFFFF"/>
              </w:rPr>
            </w:pPr>
            <w:proofErr w:type="spellStart"/>
            <w:r w:rsidRPr="00785B5E">
              <w:rPr>
                <w:rFonts w:asciiTheme="minorBidi" w:hAnsiTheme="minorBidi"/>
                <w:i/>
                <w:iCs/>
                <w:sz w:val="22"/>
                <w:szCs w:val="22"/>
                <w:shd w:val="clear" w:color="auto" w:fill="FFFFFF"/>
              </w:rPr>
              <w:t>Rivista</w:t>
            </w:r>
            <w:proofErr w:type="spellEnd"/>
            <w:r w:rsidRPr="00785B5E">
              <w:rPr>
                <w:rFonts w:asciiTheme="minorBidi" w:hAnsiTheme="minorBidi"/>
                <w:i/>
                <w:iCs/>
                <w:sz w:val="22"/>
                <w:szCs w:val="22"/>
                <w:shd w:val="clear" w:color="auto" w:fill="FFFFFF"/>
              </w:rPr>
              <w:t xml:space="preserve"> ILLYRIUS</w:t>
            </w:r>
            <w:r w:rsidRPr="00785B5E">
              <w:rPr>
                <w:rFonts w:asciiTheme="minorBidi" w:hAnsiTheme="minorBidi"/>
                <w:sz w:val="22"/>
                <w:szCs w:val="22"/>
                <w:shd w:val="clear" w:color="auto" w:fill="FFFFFF"/>
              </w:rPr>
              <w:t xml:space="preserve"> International Scientific Review, ISSN 2225-2894, / n. 12 / (I-2019) </w:t>
            </w:r>
          </w:p>
          <w:p w14:paraId="74CBD809" w14:textId="6A80272B" w:rsidR="002874CA" w:rsidRPr="002874CA" w:rsidRDefault="002874CA" w:rsidP="002874CA">
            <w:pPr>
              <w:shd w:val="clear" w:color="auto" w:fill="FFFFFF"/>
              <w:spacing w:line="360" w:lineRule="auto"/>
              <w:contextualSpacing/>
              <w:jc w:val="both"/>
              <w:rPr>
                <w:rFonts w:asciiTheme="minorBidi" w:hAnsiTheme="minorBidi"/>
                <w:spacing w:val="5"/>
                <w:sz w:val="22"/>
                <w:szCs w:val="22"/>
                <w:lang w:eastAsia="it-IT"/>
              </w:rPr>
            </w:pPr>
            <w:r w:rsidRPr="002874CA">
              <w:rPr>
                <w:rFonts w:asciiTheme="minorBidi" w:hAnsiTheme="minorBidi"/>
                <w:sz w:val="22"/>
                <w:szCs w:val="22"/>
                <w:shd w:val="clear" w:color="auto" w:fill="FFFFFF"/>
              </w:rPr>
              <w:t>Albanian efforts towards European integration</w:t>
            </w:r>
          </w:p>
          <w:p w14:paraId="0A8F8E7A" w14:textId="77777777" w:rsidR="00AE5BC8" w:rsidRPr="00A53951" w:rsidRDefault="00AE5BC8" w:rsidP="00AE5BC8">
            <w:pPr>
              <w:rPr>
                <w:rFonts w:ascii="Times New Roman" w:hAnsi="Times New Roman"/>
                <w:sz w:val="22"/>
                <w:szCs w:val="22"/>
              </w:rPr>
            </w:pPr>
            <w:proofErr w:type="spellStart"/>
            <w:r w:rsidRPr="00A53951">
              <w:rPr>
                <w:rFonts w:ascii="Times New Roman" w:hAnsi="Times New Roman"/>
                <w:i/>
                <w:sz w:val="22"/>
                <w:szCs w:val="22"/>
              </w:rPr>
              <w:t>Negotium</w:t>
            </w:r>
            <w:proofErr w:type="spellEnd"/>
            <w:r w:rsidRPr="00A53951">
              <w:rPr>
                <w:rFonts w:ascii="Times New Roman" w:hAnsi="Times New Roman"/>
                <w:i/>
                <w:sz w:val="22"/>
                <w:szCs w:val="22"/>
              </w:rPr>
              <w:t xml:space="preserve"> Magazine:</w:t>
            </w:r>
          </w:p>
          <w:p w14:paraId="405981FD" w14:textId="77777777" w:rsidR="00AE5BC8" w:rsidRPr="00A53951" w:rsidRDefault="00AE5BC8" w:rsidP="00AE5BC8">
            <w:pPr>
              <w:suppressAutoHyphens w:val="0"/>
              <w:jc w:val="both"/>
              <w:rPr>
                <w:rFonts w:ascii="Times New Roman" w:hAnsi="Times New Roman"/>
                <w:sz w:val="22"/>
                <w:szCs w:val="22"/>
              </w:rPr>
            </w:pPr>
            <w:r w:rsidRPr="00A53951">
              <w:rPr>
                <w:rFonts w:ascii="Times New Roman" w:hAnsi="Times New Roman"/>
                <w:sz w:val="22"/>
                <w:szCs w:val="22"/>
              </w:rPr>
              <w:t>Readmission Agreements-indicator of the partnership cooperation.</w:t>
            </w:r>
          </w:p>
          <w:p w14:paraId="44DC8C12" w14:textId="77777777" w:rsidR="00AE5BC8" w:rsidRPr="00A53951" w:rsidRDefault="00AE5BC8" w:rsidP="00AE5BC8">
            <w:pPr>
              <w:suppressAutoHyphens w:val="0"/>
              <w:jc w:val="both"/>
              <w:rPr>
                <w:rFonts w:ascii="Times New Roman" w:hAnsi="Times New Roman"/>
                <w:sz w:val="22"/>
                <w:szCs w:val="22"/>
              </w:rPr>
            </w:pPr>
            <w:r w:rsidRPr="00A53951">
              <w:rPr>
                <w:rFonts w:ascii="Times New Roman" w:hAnsi="Times New Roman"/>
                <w:sz w:val="22"/>
                <w:szCs w:val="22"/>
              </w:rPr>
              <w:t>Albanian Regional Policy, in the light of Helsinki Charter, on the free movement of persons.</w:t>
            </w:r>
          </w:p>
          <w:p w14:paraId="5BF65B1D" w14:textId="77777777" w:rsidR="00AE5BC8" w:rsidRPr="00A53951" w:rsidRDefault="00AE5BC8" w:rsidP="00AE5BC8">
            <w:pPr>
              <w:suppressAutoHyphens w:val="0"/>
              <w:rPr>
                <w:rFonts w:ascii="Times New Roman" w:hAnsi="Times New Roman"/>
                <w:sz w:val="22"/>
                <w:szCs w:val="22"/>
              </w:rPr>
            </w:pPr>
            <w:r w:rsidRPr="00A53951">
              <w:rPr>
                <w:rFonts w:ascii="Times New Roman" w:hAnsi="Times New Roman"/>
                <w:sz w:val="22"/>
                <w:szCs w:val="22"/>
              </w:rPr>
              <w:t xml:space="preserve">Law on Foreign Service of the Republic of Albania. </w:t>
            </w:r>
          </w:p>
          <w:p w14:paraId="151259CE" w14:textId="77777777" w:rsidR="00AE5BC8" w:rsidRPr="00A53951" w:rsidRDefault="00AE5BC8" w:rsidP="00AE5BC8">
            <w:pPr>
              <w:tabs>
                <w:tab w:val="num" w:pos="285"/>
              </w:tabs>
              <w:rPr>
                <w:rFonts w:ascii="Times New Roman" w:hAnsi="Times New Roman"/>
                <w:sz w:val="22"/>
                <w:szCs w:val="22"/>
              </w:rPr>
            </w:pPr>
          </w:p>
          <w:p w14:paraId="7C0BE762" w14:textId="77777777" w:rsidR="00AE5BC8" w:rsidRPr="00A53951" w:rsidRDefault="00AE5BC8" w:rsidP="00AE5BC8">
            <w:pPr>
              <w:tabs>
                <w:tab w:val="num" w:pos="285"/>
              </w:tabs>
              <w:rPr>
                <w:rFonts w:ascii="Times New Roman" w:hAnsi="Times New Roman"/>
                <w:i/>
                <w:sz w:val="22"/>
                <w:szCs w:val="22"/>
              </w:rPr>
            </w:pPr>
            <w:r w:rsidRPr="00A53951">
              <w:rPr>
                <w:rFonts w:ascii="Times New Roman" w:hAnsi="Times New Roman"/>
                <w:i/>
                <w:sz w:val="22"/>
                <w:szCs w:val="22"/>
              </w:rPr>
              <w:t>Council of the Europe:</w:t>
            </w:r>
          </w:p>
          <w:p w14:paraId="6FB8999A" w14:textId="77777777" w:rsidR="00AE5BC8" w:rsidRPr="00A53951" w:rsidRDefault="00AE5BC8" w:rsidP="00AE5BC8">
            <w:pPr>
              <w:suppressAutoHyphens w:val="0"/>
              <w:jc w:val="both"/>
              <w:rPr>
                <w:rFonts w:ascii="Times New Roman" w:hAnsi="Times New Roman"/>
                <w:sz w:val="22"/>
                <w:szCs w:val="22"/>
              </w:rPr>
            </w:pPr>
            <w:r w:rsidRPr="00A53951">
              <w:rPr>
                <w:rFonts w:ascii="Times New Roman" w:hAnsi="Times New Roman"/>
                <w:sz w:val="22"/>
                <w:szCs w:val="22"/>
              </w:rPr>
              <w:t>Implementation of the Rome Statute (ICC) in Albanian national legislation.</w:t>
            </w:r>
          </w:p>
          <w:p w14:paraId="17E9A4A8" w14:textId="77777777" w:rsidR="00AE5BC8" w:rsidRPr="00A53951" w:rsidRDefault="00AE5BC8" w:rsidP="00AE5BC8">
            <w:pPr>
              <w:pStyle w:val="ListParagraph"/>
              <w:suppressAutoHyphens w:val="0"/>
              <w:ind w:left="0"/>
              <w:contextualSpacing/>
              <w:rPr>
                <w:rFonts w:ascii="Times New Roman" w:hAnsi="Times New Roman"/>
                <w:sz w:val="22"/>
                <w:szCs w:val="22"/>
              </w:rPr>
            </w:pPr>
            <w:r w:rsidRPr="00A53951">
              <w:rPr>
                <w:rFonts w:ascii="Times New Roman" w:hAnsi="Times New Roman"/>
                <w:sz w:val="22"/>
                <w:szCs w:val="22"/>
              </w:rPr>
              <w:t>Implementation of International treaties in respect of domestic law and the national procedures for their implementation in Albania</w:t>
            </w:r>
          </w:p>
        </w:tc>
      </w:tr>
      <w:tr w:rsidR="00AE5BC8" w:rsidRPr="00785B5E" w14:paraId="71C3D6B1" w14:textId="77777777" w:rsidTr="00FC6711">
        <w:trPr>
          <w:cantSplit/>
        </w:trPr>
        <w:tc>
          <w:tcPr>
            <w:tcW w:w="2937" w:type="dxa"/>
            <w:tcBorders>
              <w:right w:val="single" w:sz="1" w:space="0" w:color="000000"/>
            </w:tcBorders>
          </w:tcPr>
          <w:p w14:paraId="37077824" w14:textId="77777777" w:rsidR="00AE5BC8" w:rsidRPr="00A53951" w:rsidRDefault="00AE5BC8" w:rsidP="00AE5BC8">
            <w:pPr>
              <w:pStyle w:val="CVHeading2-FirstLine"/>
              <w:spacing w:before="0"/>
              <w:rPr>
                <w:rFonts w:ascii="Times New Roman" w:hAnsi="Times New Roman"/>
                <w:b/>
                <w:bCs/>
                <w:szCs w:val="22"/>
              </w:rPr>
            </w:pPr>
          </w:p>
          <w:p w14:paraId="3498D738" w14:textId="77777777" w:rsidR="00AE5BC8" w:rsidRPr="00A53951" w:rsidRDefault="00AE5BC8" w:rsidP="00AE5BC8">
            <w:pPr>
              <w:pStyle w:val="CVHeading2-FirstLine"/>
              <w:spacing w:before="0"/>
              <w:rPr>
                <w:rFonts w:ascii="Times New Roman" w:hAnsi="Times New Roman"/>
                <w:b/>
                <w:bCs/>
                <w:szCs w:val="22"/>
              </w:rPr>
            </w:pPr>
          </w:p>
        </w:tc>
        <w:tc>
          <w:tcPr>
            <w:tcW w:w="7656" w:type="dxa"/>
            <w:gridSpan w:val="2"/>
          </w:tcPr>
          <w:p w14:paraId="66854686" w14:textId="77777777" w:rsidR="00AE5BC8" w:rsidRPr="00A53951" w:rsidRDefault="004A7653" w:rsidP="00AE5BC8">
            <w:pPr>
              <w:pBdr>
                <w:top w:val="dotted" w:sz="4" w:space="1" w:color="auto"/>
              </w:pBdr>
              <w:rPr>
                <w:rFonts w:ascii="Times New Roman" w:hAnsi="Times New Roman"/>
                <w:i/>
                <w:sz w:val="22"/>
                <w:szCs w:val="22"/>
              </w:rPr>
            </w:pPr>
            <w:proofErr w:type="spellStart"/>
            <w:r w:rsidRPr="00A53951">
              <w:rPr>
                <w:rFonts w:ascii="Times New Roman" w:hAnsi="Times New Roman"/>
                <w:i/>
                <w:sz w:val="22"/>
                <w:szCs w:val="22"/>
              </w:rPr>
              <w:t>Altri</w:t>
            </w:r>
            <w:proofErr w:type="spellEnd"/>
          </w:p>
          <w:p w14:paraId="21EF71F3" w14:textId="77777777" w:rsidR="00AE5BC8" w:rsidRPr="00A53951" w:rsidRDefault="00AE5BC8" w:rsidP="00AE5BC8">
            <w:pPr>
              <w:pBdr>
                <w:top w:val="dotted" w:sz="4" w:space="1" w:color="auto"/>
              </w:pBdr>
              <w:rPr>
                <w:rFonts w:ascii="Times New Roman" w:hAnsi="Times New Roman"/>
                <w:sz w:val="22"/>
                <w:szCs w:val="22"/>
              </w:rPr>
            </w:pPr>
            <w:r w:rsidRPr="00A53951">
              <w:rPr>
                <w:rFonts w:ascii="Times New Roman" w:hAnsi="Times New Roman"/>
                <w:sz w:val="22"/>
                <w:szCs w:val="22"/>
              </w:rPr>
              <w:t xml:space="preserve">Free Movement of Persons and the </w:t>
            </w:r>
            <w:proofErr w:type="spellStart"/>
            <w:r w:rsidRPr="00A53951">
              <w:rPr>
                <w:rFonts w:ascii="Times New Roman" w:hAnsi="Times New Roman"/>
                <w:sz w:val="22"/>
                <w:szCs w:val="22"/>
              </w:rPr>
              <w:t>Impelementation</w:t>
            </w:r>
            <w:proofErr w:type="spellEnd"/>
            <w:r w:rsidRPr="00A53951">
              <w:rPr>
                <w:rFonts w:ascii="Times New Roman" w:hAnsi="Times New Roman"/>
                <w:sz w:val="22"/>
                <w:szCs w:val="22"/>
              </w:rPr>
              <w:t xml:space="preserve"> of EU </w:t>
            </w:r>
            <w:proofErr w:type="spellStart"/>
            <w:r w:rsidRPr="00A53951">
              <w:rPr>
                <w:rFonts w:ascii="Times New Roman" w:hAnsi="Times New Roman"/>
                <w:sz w:val="22"/>
                <w:szCs w:val="22"/>
              </w:rPr>
              <w:t>Viza</w:t>
            </w:r>
            <w:proofErr w:type="spellEnd"/>
            <w:r w:rsidRPr="00A53951">
              <w:rPr>
                <w:rFonts w:ascii="Times New Roman" w:hAnsi="Times New Roman"/>
                <w:sz w:val="22"/>
                <w:szCs w:val="22"/>
              </w:rPr>
              <w:t xml:space="preserve"> Liberalization Agreement with Albania- MJSS Vol.3, No 8, 2012</w:t>
            </w:r>
            <w:r w:rsidR="00E975D8" w:rsidRPr="00A53951">
              <w:rPr>
                <w:rFonts w:ascii="Times New Roman" w:hAnsi="Times New Roman"/>
                <w:sz w:val="22"/>
                <w:szCs w:val="22"/>
              </w:rPr>
              <w:t>, ISSN 2039-9340</w:t>
            </w:r>
          </w:p>
          <w:p w14:paraId="79F346FF" w14:textId="77777777" w:rsidR="00AE5BC8" w:rsidRPr="00A53951" w:rsidRDefault="00AE5BC8" w:rsidP="00AE5BC8">
            <w:pPr>
              <w:rPr>
                <w:rFonts w:ascii="Times New Roman" w:hAnsi="Times New Roman"/>
                <w:sz w:val="22"/>
                <w:szCs w:val="22"/>
              </w:rPr>
            </w:pPr>
            <w:r w:rsidRPr="00A53951">
              <w:rPr>
                <w:rFonts w:ascii="Times New Roman" w:hAnsi="Times New Roman"/>
                <w:sz w:val="22"/>
                <w:szCs w:val="22"/>
              </w:rPr>
              <w:t>Migration, free movement of persons and readmission agreements- ISBN: 978-9928-4000-2-4, 2011</w:t>
            </w:r>
          </w:p>
          <w:p w14:paraId="04F7AF09" w14:textId="77777777" w:rsidR="00AE5BC8" w:rsidRPr="00A53951" w:rsidRDefault="00AE5BC8" w:rsidP="00AE5BC8">
            <w:pPr>
              <w:spacing w:line="240" w:lineRule="atLeast"/>
              <w:rPr>
                <w:rFonts w:ascii="Times New Roman" w:hAnsi="Times New Roman"/>
                <w:sz w:val="22"/>
                <w:szCs w:val="22"/>
              </w:rPr>
            </w:pPr>
            <w:r w:rsidRPr="00A53951">
              <w:rPr>
                <w:rFonts w:ascii="Times New Roman" w:hAnsi="Times New Roman"/>
                <w:sz w:val="24"/>
                <w:szCs w:val="24"/>
              </w:rPr>
              <w:t>Fre</w:t>
            </w:r>
            <w:r w:rsidR="005766E3" w:rsidRPr="00A53951">
              <w:rPr>
                <w:rFonts w:ascii="Times New Roman" w:hAnsi="Times New Roman"/>
                <w:sz w:val="24"/>
                <w:szCs w:val="24"/>
              </w:rPr>
              <w:t xml:space="preserve">e trade and its security issues – </w:t>
            </w:r>
            <w:r w:rsidR="005766E3" w:rsidRPr="00A53951">
              <w:rPr>
                <w:rFonts w:ascii="Times New Roman" w:hAnsi="Times New Roman"/>
                <w:sz w:val="22"/>
                <w:szCs w:val="22"/>
              </w:rPr>
              <w:t>ISBN 978-99956-19-96-1,</w:t>
            </w:r>
            <w:r w:rsidRPr="00A53951">
              <w:rPr>
                <w:rFonts w:ascii="Times New Roman" w:hAnsi="Times New Roman"/>
                <w:sz w:val="22"/>
                <w:szCs w:val="22"/>
              </w:rPr>
              <w:t xml:space="preserve"> 2011</w:t>
            </w:r>
          </w:p>
          <w:p w14:paraId="2D028C44" w14:textId="77777777" w:rsidR="00E975D8" w:rsidRPr="00A53951" w:rsidRDefault="00E975D8" w:rsidP="00E975D8">
            <w:pPr>
              <w:pStyle w:val="HTMLPreformatted"/>
              <w:shd w:val="clear" w:color="auto" w:fill="FFFFFF"/>
              <w:rPr>
                <w:rFonts w:ascii="Times New Roman" w:hAnsi="Times New Roman"/>
                <w:color w:val="212121"/>
                <w:sz w:val="22"/>
                <w:szCs w:val="22"/>
                <w:shd w:val="clear" w:color="auto" w:fill="FFFFFF"/>
                <w:lang w:val="it-IT"/>
              </w:rPr>
            </w:pPr>
            <w:r w:rsidRPr="00A53951">
              <w:rPr>
                <w:rFonts w:ascii="Times New Roman" w:hAnsi="Times New Roman"/>
                <w:color w:val="212121"/>
                <w:sz w:val="22"/>
                <w:szCs w:val="22"/>
                <w:shd w:val="clear" w:color="auto" w:fill="FFFFFF"/>
                <w:lang w:val="it-IT"/>
              </w:rPr>
              <w:t xml:space="preserve">Il ruolo delle organizzazioni senza scopo di lucro </w:t>
            </w:r>
            <w:proofErr w:type="spellStart"/>
            <w:r w:rsidRPr="00A53951">
              <w:rPr>
                <w:rFonts w:ascii="Times New Roman" w:hAnsi="Times New Roman"/>
                <w:i/>
                <w:color w:val="212121"/>
                <w:sz w:val="22"/>
                <w:szCs w:val="22"/>
                <w:shd w:val="clear" w:color="auto" w:fill="FFFFFF"/>
                <w:lang w:val="it-IT"/>
              </w:rPr>
              <w:t>amicus</w:t>
            </w:r>
            <w:proofErr w:type="spellEnd"/>
            <w:r w:rsidRPr="00A53951">
              <w:rPr>
                <w:rFonts w:ascii="Times New Roman" w:hAnsi="Times New Roman"/>
                <w:i/>
                <w:color w:val="212121"/>
                <w:sz w:val="22"/>
                <w:szCs w:val="22"/>
                <w:shd w:val="clear" w:color="auto" w:fill="FFFFFF"/>
                <w:lang w:val="it-IT"/>
              </w:rPr>
              <w:t xml:space="preserve"> curie </w:t>
            </w:r>
            <w:r w:rsidRPr="00E975D8">
              <w:rPr>
                <w:rFonts w:ascii="Times New Roman" w:hAnsi="Times New Roman"/>
                <w:color w:val="212121"/>
                <w:sz w:val="22"/>
                <w:szCs w:val="22"/>
                <w:lang w:val="it-IT" w:eastAsia="en-US"/>
              </w:rPr>
              <w:t xml:space="preserve">presso i tribunali internazionali in materia di diritti umani - </w:t>
            </w:r>
            <w:r w:rsidRPr="00E975D8">
              <w:rPr>
                <w:rFonts w:ascii="Times New Roman" w:hAnsi="Times New Roman"/>
                <w:sz w:val="22"/>
                <w:szCs w:val="22"/>
                <w:lang w:val="it-IT"/>
              </w:rPr>
              <w:t>ISBN 978-99943-706-6-5, 2011</w:t>
            </w:r>
          </w:p>
          <w:p w14:paraId="55CBD5AF" w14:textId="77777777" w:rsidR="00E975D8" w:rsidRPr="00E975D8" w:rsidRDefault="00E975D8" w:rsidP="00AE5BC8">
            <w:pPr>
              <w:spacing w:line="240" w:lineRule="atLeast"/>
              <w:rPr>
                <w:rFonts w:ascii="Times New Roman" w:hAnsi="Times New Roman"/>
                <w:sz w:val="22"/>
                <w:szCs w:val="22"/>
                <w:lang w:val="it-IT"/>
              </w:rPr>
            </w:pPr>
          </w:p>
          <w:p w14:paraId="07D17145" w14:textId="77777777" w:rsidR="005766E3" w:rsidRPr="007E141B" w:rsidRDefault="005766E3" w:rsidP="00AE5BC8">
            <w:pPr>
              <w:spacing w:line="240" w:lineRule="atLeast"/>
              <w:rPr>
                <w:rFonts w:ascii="Times New Roman" w:hAnsi="Times New Roman"/>
                <w:color w:val="888888"/>
                <w:sz w:val="24"/>
                <w:szCs w:val="24"/>
                <w:lang w:val="it-IT"/>
              </w:rPr>
            </w:pPr>
          </w:p>
          <w:p w14:paraId="08F31D9D" w14:textId="77777777" w:rsidR="00AE5BC8" w:rsidRPr="007E141B" w:rsidRDefault="00AE5BC8" w:rsidP="00AE5BC8">
            <w:pPr>
              <w:rPr>
                <w:rFonts w:ascii="Times New Roman" w:hAnsi="Times New Roman"/>
                <w:sz w:val="22"/>
                <w:szCs w:val="22"/>
                <w:lang w:val="it-IT"/>
              </w:rPr>
            </w:pPr>
          </w:p>
        </w:tc>
      </w:tr>
      <w:tr w:rsidR="00AE5BC8" w:rsidRPr="00785B5E" w14:paraId="150D58D0" w14:textId="77777777" w:rsidTr="00FC6711">
        <w:trPr>
          <w:cantSplit/>
        </w:trPr>
        <w:tc>
          <w:tcPr>
            <w:tcW w:w="2937" w:type="dxa"/>
            <w:tcBorders>
              <w:right w:val="single" w:sz="1" w:space="0" w:color="000000"/>
            </w:tcBorders>
          </w:tcPr>
          <w:p w14:paraId="79D70C3B" w14:textId="49FD2686" w:rsidR="00785B5E" w:rsidRPr="00785B5E" w:rsidRDefault="00785B5E" w:rsidP="00785B5E">
            <w:pPr>
              <w:suppressAutoHyphens w:val="0"/>
              <w:rPr>
                <w:rFonts w:asciiTheme="minorBidi" w:hAnsiTheme="minorBidi" w:cstheme="minorBidi"/>
                <w:sz w:val="22"/>
                <w:szCs w:val="22"/>
                <w:lang w:val="it-IT" w:eastAsia="zh-CN"/>
              </w:rPr>
            </w:pPr>
            <w:r w:rsidRPr="00785B5E">
              <w:rPr>
                <w:rFonts w:asciiTheme="minorBidi" w:hAnsiTheme="minorBidi" w:cstheme="minorBidi"/>
                <w:color w:val="26282A"/>
                <w:sz w:val="22"/>
                <w:szCs w:val="22"/>
                <w:shd w:val="clear" w:color="auto" w:fill="FFFFFF"/>
                <w:lang w:val="it-IT" w:eastAsia="zh-CN"/>
              </w:rPr>
              <w:t xml:space="preserve">Autorizzo il trattamento dei dati personali contenuti nel mio curriculum vitae in base all’art. 13 del D. </w:t>
            </w:r>
            <w:proofErr w:type="spellStart"/>
            <w:r w:rsidRPr="00785B5E">
              <w:rPr>
                <w:rFonts w:asciiTheme="minorBidi" w:hAnsiTheme="minorBidi" w:cstheme="minorBidi"/>
                <w:color w:val="26282A"/>
                <w:sz w:val="22"/>
                <w:szCs w:val="22"/>
                <w:shd w:val="clear" w:color="auto" w:fill="FFFFFF"/>
                <w:lang w:val="it-IT" w:eastAsia="zh-CN"/>
              </w:rPr>
              <w:t>Lgs</w:t>
            </w:r>
            <w:proofErr w:type="spellEnd"/>
            <w:r w:rsidRPr="00785B5E">
              <w:rPr>
                <w:rFonts w:asciiTheme="minorBidi" w:hAnsiTheme="minorBidi" w:cstheme="minorBidi"/>
                <w:color w:val="26282A"/>
                <w:sz w:val="22"/>
                <w:szCs w:val="22"/>
                <w:shd w:val="clear" w:color="auto" w:fill="FFFFFF"/>
                <w:lang w:val="it-IT" w:eastAsia="zh-CN"/>
              </w:rPr>
              <w:t xml:space="preserve">. 196/2003 e all’art. 13 del Regolamento UE 2016/679 relativo alla protezione delle persone fisiche con </w:t>
            </w:r>
            <w:bookmarkStart w:id="0" w:name="_GoBack"/>
            <w:bookmarkEnd w:id="0"/>
            <w:r w:rsidRPr="00785B5E">
              <w:rPr>
                <w:rFonts w:asciiTheme="minorBidi" w:hAnsiTheme="minorBidi" w:cstheme="minorBidi"/>
                <w:color w:val="26282A"/>
                <w:sz w:val="22"/>
                <w:szCs w:val="22"/>
                <w:shd w:val="clear" w:color="auto" w:fill="FFFFFF"/>
                <w:lang w:val="it-IT" w:eastAsia="zh-CN"/>
              </w:rPr>
              <w:t>riguardo al trattamento dei dati personali</w:t>
            </w:r>
          </w:p>
          <w:p w14:paraId="01102929" w14:textId="77777777" w:rsidR="00AE5BC8" w:rsidRPr="007E141B" w:rsidRDefault="00AE5BC8" w:rsidP="00AE5BC8">
            <w:pPr>
              <w:pStyle w:val="CVHeading2-FirstLine"/>
              <w:spacing w:before="0"/>
              <w:rPr>
                <w:rFonts w:ascii="Times New Roman" w:hAnsi="Times New Roman"/>
                <w:b/>
                <w:bCs/>
                <w:szCs w:val="22"/>
                <w:lang w:val="it-IT"/>
              </w:rPr>
            </w:pPr>
          </w:p>
        </w:tc>
        <w:tc>
          <w:tcPr>
            <w:tcW w:w="7656" w:type="dxa"/>
            <w:gridSpan w:val="2"/>
          </w:tcPr>
          <w:p w14:paraId="6407A9E3" w14:textId="77777777" w:rsidR="00AE5BC8" w:rsidRPr="007E141B" w:rsidRDefault="00AE5BC8" w:rsidP="00AE5BC8">
            <w:pPr>
              <w:widowControl w:val="0"/>
              <w:autoSpaceDE w:val="0"/>
              <w:autoSpaceDN w:val="0"/>
              <w:adjustRightInd w:val="0"/>
              <w:ind w:right="113"/>
              <w:rPr>
                <w:rFonts w:ascii="Times New Roman" w:hAnsi="Times New Roman"/>
                <w:sz w:val="22"/>
                <w:szCs w:val="22"/>
                <w:lang w:val="it-IT"/>
              </w:rPr>
            </w:pPr>
          </w:p>
        </w:tc>
      </w:tr>
    </w:tbl>
    <w:p w14:paraId="57F1AF96" w14:textId="67A9F8B8" w:rsidR="003B3C90" w:rsidRPr="00256293" w:rsidRDefault="003B3C90" w:rsidP="00310D51">
      <w:pPr>
        <w:rPr>
          <w:rFonts w:ascii="Times New Roman" w:hAnsi="Times New Roman"/>
          <w:sz w:val="24"/>
          <w:lang w:val="it-IT"/>
        </w:rPr>
      </w:pPr>
    </w:p>
    <w:p w14:paraId="45DA45D2" w14:textId="7EB7A5CC" w:rsidR="00CA2DD4" w:rsidRPr="00256293" w:rsidRDefault="00785B5E" w:rsidP="00310D51">
      <w:pPr>
        <w:rPr>
          <w:rFonts w:ascii="Times New Roman" w:hAnsi="Times New Roman"/>
          <w:sz w:val="24"/>
          <w:lang w:val="it-IT"/>
        </w:rPr>
      </w:pPr>
      <w:r>
        <w:rPr>
          <w:rFonts w:ascii="Times New Roman" w:hAnsi="Times New Roman"/>
          <w:sz w:val="24"/>
          <w:lang w:val="it-IT"/>
        </w:rPr>
        <w:t xml:space="preserve">    </w:t>
      </w:r>
      <w:r w:rsidR="009044E1" w:rsidRPr="00256293">
        <w:rPr>
          <w:rFonts w:ascii="Times New Roman" w:hAnsi="Times New Roman"/>
          <w:sz w:val="24"/>
          <w:lang w:val="it-IT"/>
        </w:rPr>
        <w:t>Ledia Hysi</w:t>
      </w:r>
    </w:p>
    <w:sectPr w:rsidR="00CA2DD4" w:rsidRPr="00256293" w:rsidSect="00B02A48">
      <w:footnotePr>
        <w:pos w:val="beneathText"/>
        <w:numRestart w:val="eachPage"/>
      </w:footnotePr>
      <w:endnotePr>
        <w:numFmt w:val="decimal"/>
      </w:endnotePr>
      <w:pgSz w:w="11905" w:h="16837" w:code="9"/>
      <w:pgMar w:top="1253" w:right="562" w:bottom="1008" w:left="56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B408" w14:textId="77777777" w:rsidR="00330C4E" w:rsidRDefault="00330C4E" w:rsidP="00B02A48">
      <w:r>
        <w:separator/>
      </w:r>
    </w:p>
  </w:endnote>
  <w:endnote w:type="continuationSeparator" w:id="0">
    <w:p w14:paraId="0504C9FC" w14:textId="77777777" w:rsidR="00330C4E" w:rsidRDefault="00330C4E" w:rsidP="00B0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0AAA" w14:textId="77777777" w:rsidR="00330C4E" w:rsidRDefault="00330C4E" w:rsidP="00B02A48">
      <w:r>
        <w:separator/>
      </w:r>
    </w:p>
  </w:footnote>
  <w:footnote w:type="continuationSeparator" w:id="0">
    <w:p w14:paraId="2266E7A1" w14:textId="77777777" w:rsidR="00330C4E" w:rsidRDefault="00330C4E" w:rsidP="00B02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A54EE"/>
    <w:multiLevelType w:val="hybridMultilevel"/>
    <w:tmpl w:val="000E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hyphenationZone w:val="283"/>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51"/>
    <w:rsid w:val="000002C9"/>
    <w:rsid w:val="000008F9"/>
    <w:rsid w:val="0001239D"/>
    <w:rsid w:val="000A4026"/>
    <w:rsid w:val="000B680F"/>
    <w:rsid w:val="000D2B1F"/>
    <w:rsid w:val="000F36A7"/>
    <w:rsid w:val="00103610"/>
    <w:rsid w:val="00117D72"/>
    <w:rsid w:val="00132917"/>
    <w:rsid w:val="001604C0"/>
    <w:rsid w:val="001679C8"/>
    <w:rsid w:val="00175E5D"/>
    <w:rsid w:val="001921C5"/>
    <w:rsid w:val="00192732"/>
    <w:rsid w:val="001A1A2C"/>
    <w:rsid w:val="001D7107"/>
    <w:rsid w:val="001F2B53"/>
    <w:rsid w:val="001F5936"/>
    <w:rsid w:val="00203A12"/>
    <w:rsid w:val="00206092"/>
    <w:rsid w:val="00232EB9"/>
    <w:rsid w:val="00233267"/>
    <w:rsid w:val="002431D0"/>
    <w:rsid w:val="002509BC"/>
    <w:rsid w:val="00256293"/>
    <w:rsid w:val="0026758B"/>
    <w:rsid w:val="002874CA"/>
    <w:rsid w:val="0029764C"/>
    <w:rsid w:val="002A15CB"/>
    <w:rsid w:val="002B090E"/>
    <w:rsid w:val="002C7E4C"/>
    <w:rsid w:val="002D7E91"/>
    <w:rsid w:val="002D7EA1"/>
    <w:rsid w:val="002E15B3"/>
    <w:rsid w:val="002E2C62"/>
    <w:rsid w:val="00300EF7"/>
    <w:rsid w:val="00310D51"/>
    <w:rsid w:val="00323B66"/>
    <w:rsid w:val="00330C4E"/>
    <w:rsid w:val="00345889"/>
    <w:rsid w:val="003525AB"/>
    <w:rsid w:val="003A512B"/>
    <w:rsid w:val="003B3C90"/>
    <w:rsid w:val="003B41D0"/>
    <w:rsid w:val="003B6E04"/>
    <w:rsid w:val="003C00C3"/>
    <w:rsid w:val="003C3BB2"/>
    <w:rsid w:val="003D2C56"/>
    <w:rsid w:val="003D4F3C"/>
    <w:rsid w:val="003F3818"/>
    <w:rsid w:val="00417092"/>
    <w:rsid w:val="004365E9"/>
    <w:rsid w:val="00436D34"/>
    <w:rsid w:val="004452E2"/>
    <w:rsid w:val="004617FB"/>
    <w:rsid w:val="00480890"/>
    <w:rsid w:val="004838CD"/>
    <w:rsid w:val="004A0311"/>
    <w:rsid w:val="004A54C3"/>
    <w:rsid w:val="004A7653"/>
    <w:rsid w:val="004B31A0"/>
    <w:rsid w:val="004C1019"/>
    <w:rsid w:val="004E2736"/>
    <w:rsid w:val="004F3F45"/>
    <w:rsid w:val="00545AD2"/>
    <w:rsid w:val="00557E08"/>
    <w:rsid w:val="005716DE"/>
    <w:rsid w:val="00573B05"/>
    <w:rsid w:val="005766E3"/>
    <w:rsid w:val="0057675D"/>
    <w:rsid w:val="00585EE6"/>
    <w:rsid w:val="005C5DF6"/>
    <w:rsid w:val="005F5200"/>
    <w:rsid w:val="006118FB"/>
    <w:rsid w:val="006140D3"/>
    <w:rsid w:val="0061480B"/>
    <w:rsid w:val="00622BC0"/>
    <w:rsid w:val="00630371"/>
    <w:rsid w:val="0064469C"/>
    <w:rsid w:val="00653989"/>
    <w:rsid w:val="00673A5D"/>
    <w:rsid w:val="006C7C01"/>
    <w:rsid w:val="006E22E8"/>
    <w:rsid w:val="007130DF"/>
    <w:rsid w:val="00724CA4"/>
    <w:rsid w:val="00725FC9"/>
    <w:rsid w:val="0072637F"/>
    <w:rsid w:val="007268AB"/>
    <w:rsid w:val="00743D4B"/>
    <w:rsid w:val="00746623"/>
    <w:rsid w:val="00760700"/>
    <w:rsid w:val="00772871"/>
    <w:rsid w:val="00785B5E"/>
    <w:rsid w:val="007B25C9"/>
    <w:rsid w:val="007B78E7"/>
    <w:rsid w:val="007C050A"/>
    <w:rsid w:val="007C57AB"/>
    <w:rsid w:val="007E141B"/>
    <w:rsid w:val="007E67D9"/>
    <w:rsid w:val="007F4917"/>
    <w:rsid w:val="007F60F1"/>
    <w:rsid w:val="0080594D"/>
    <w:rsid w:val="00825941"/>
    <w:rsid w:val="0082643F"/>
    <w:rsid w:val="00854CFC"/>
    <w:rsid w:val="00862E60"/>
    <w:rsid w:val="00875538"/>
    <w:rsid w:val="008872F1"/>
    <w:rsid w:val="008D12B5"/>
    <w:rsid w:val="008E6E77"/>
    <w:rsid w:val="008E7027"/>
    <w:rsid w:val="008E7F24"/>
    <w:rsid w:val="009044E1"/>
    <w:rsid w:val="00920D75"/>
    <w:rsid w:val="00921610"/>
    <w:rsid w:val="00943C9E"/>
    <w:rsid w:val="00951537"/>
    <w:rsid w:val="00961533"/>
    <w:rsid w:val="009B009B"/>
    <w:rsid w:val="009C1BAF"/>
    <w:rsid w:val="009D61BB"/>
    <w:rsid w:val="00A033F9"/>
    <w:rsid w:val="00A118C7"/>
    <w:rsid w:val="00A174C4"/>
    <w:rsid w:val="00A22433"/>
    <w:rsid w:val="00A22744"/>
    <w:rsid w:val="00A232EC"/>
    <w:rsid w:val="00A25261"/>
    <w:rsid w:val="00A25B8C"/>
    <w:rsid w:val="00A331C3"/>
    <w:rsid w:val="00A53951"/>
    <w:rsid w:val="00A665D6"/>
    <w:rsid w:val="00A741D2"/>
    <w:rsid w:val="00A84270"/>
    <w:rsid w:val="00A9330C"/>
    <w:rsid w:val="00A974BD"/>
    <w:rsid w:val="00AB2BD1"/>
    <w:rsid w:val="00AC0B49"/>
    <w:rsid w:val="00AD54B1"/>
    <w:rsid w:val="00AE45E8"/>
    <w:rsid w:val="00AE5BC8"/>
    <w:rsid w:val="00AF2643"/>
    <w:rsid w:val="00AF6DB3"/>
    <w:rsid w:val="00B00EB0"/>
    <w:rsid w:val="00B02A48"/>
    <w:rsid w:val="00B1622F"/>
    <w:rsid w:val="00B25DA4"/>
    <w:rsid w:val="00B75FC8"/>
    <w:rsid w:val="00B9171A"/>
    <w:rsid w:val="00B9346E"/>
    <w:rsid w:val="00BB463E"/>
    <w:rsid w:val="00BB6824"/>
    <w:rsid w:val="00BD734E"/>
    <w:rsid w:val="00BE2C04"/>
    <w:rsid w:val="00C26940"/>
    <w:rsid w:val="00C61D0D"/>
    <w:rsid w:val="00C62506"/>
    <w:rsid w:val="00C76A06"/>
    <w:rsid w:val="00C83215"/>
    <w:rsid w:val="00CA2DD4"/>
    <w:rsid w:val="00CC17F4"/>
    <w:rsid w:val="00CC2585"/>
    <w:rsid w:val="00CC3401"/>
    <w:rsid w:val="00CD04EC"/>
    <w:rsid w:val="00CD5E21"/>
    <w:rsid w:val="00CE1B95"/>
    <w:rsid w:val="00D065B4"/>
    <w:rsid w:val="00D119BA"/>
    <w:rsid w:val="00D239D4"/>
    <w:rsid w:val="00D36C36"/>
    <w:rsid w:val="00D6085D"/>
    <w:rsid w:val="00D63FEE"/>
    <w:rsid w:val="00D758DF"/>
    <w:rsid w:val="00D77D4E"/>
    <w:rsid w:val="00D91CA9"/>
    <w:rsid w:val="00D91CBD"/>
    <w:rsid w:val="00D966F5"/>
    <w:rsid w:val="00DA4826"/>
    <w:rsid w:val="00DA5D63"/>
    <w:rsid w:val="00DC6949"/>
    <w:rsid w:val="00E10305"/>
    <w:rsid w:val="00E22474"/>
    <w:rsid w:val="00E33421"/>
    <w:rsid w:val="00E72C2A"/>
    <w:rsid w:val="00E83FD7"/>
    <w:rsid w:val="00E975D8"/>
    <w:rsid w:val="00EA2D8C"/>
    <w:rsid w:val="00ED271D"/>
    <w:rsid w:val="00EE4545"/>
    <w:rsid w:val="00F03FD5"/>
    <w:rsid w:val="00F061A1"/>
    <w:rsid w:val="00F270C3"/>
    <w:rsid w:val="00F3799E"/>
    <w:rsid w:val="00F56902"/>
    <w:rsid w:val="00F629A3"/>
    <w:rsid w:val="00F717B8"/>
    <w:rsid w:val="00FA23FA"/>
    <w:rsid w:val="00FA4F12"/>
    <w:rsid w:val="00FC103D"/>
    <w:rsid w:val="00FC2771"/>
    <w:rsid w:val="00FC6711"/>
    <w:rsid w:val="00FD2DAE"/>
    <w:rsid w:val="00FE17DA"/>
    <w:rsid w:val="00FE2EFC"/>
    <w:rsid w:val="00FE3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C3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5D6"/>
    <w:pPr>
      <w:suppressAutoHyphens/>
      <w:spacing w:after="0"/>
      <w:jc w:val="left"/>
    </w:pPr>
    <w:rPr>
      <w:rFonts w:ascii="Arial Narrow" w:eastAsia="Times New Roman" w:hAnsi="Arial Narrow" w:cs="Times New Roman"/>
      <w:sz w:val="20"/>
      <w:szCs w:val="20"/>
      <w:lang w:eastAsia="ar-SA"/>
    </w:rPr>
  </w:style>
  <w:style w:type="paragraph" w:styleId="Heading1">
    <w:name w:val="heading 1"/>
    <w:basedOn w:val="Normal"/>
    <w:next w:val="Normal"/>
    <w:link w:val="Heading1Char"/>
    <w:uiPriority w:val="9"/>
    <w:qFormat/>
    <w:rsid w:val="00576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74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310D5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uppressAutoHyphens w:val="0"/>
      <w:jc w:val="center"/>
      <w:outlineLvl w:val="3"/>
    </w:pPr>
    <w:rPr>
      <w:rFonts w:ascii="Times New Roman" w:hAnsi="Times New Roman"/>
      <w:b/>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0D51"/>
    <w:rPr>
      <w:rFonts w:ascii="Times New Roman" w:eastAsia="Times New Roman" w:hAnsi="Times New Roman" w:cs="Times New Roman"/>
      <w:b/>
      <w:sz w:val="16"/>
      <w:szCs w:val="20"/>
      <w:lang w:val="en-GB"/>
    </w:rPr>
  </w:style>
  <w:style w:type="paragraph" w:styleId="Footer">
    <w:name w:val="footer"/>
    <w:basedOn w:val="Normal"/>
    <w:link w:val="FooterChar"/>
    <w:rsid w:val="00310D51"/>
    <w:pPr>
      <w:suppressLineNumbers/>
      <w:tabs>
        <w:tab w:val="center" w:pos="4320"/>
        <w:tab w:val="right" w:pos="8640"/>
      </w:tabs>
    </w:pPr>
  </w:style>
  <w:style w:type="character" w:customStyle="1" w:styleId="FooterChar">
    <w:name w:val="Footer Char"/>
    <w:basedOn w:val="DefaultParagraphFont"/>
    <w:link w:val="Footer"/>
    <w:rsid w:val="00310D51"/>
    <w:rPr>
      <w:rFonts w:ascii="Arial Narrow" w:eastAsia="Times New Roman" w:hAnsi="Arial Narrow" w:cs="Times New Roman"/>
      <w:sz w:val="20"/>
      <w:szCs w:val="20"/>
      <w:lang w:eastAsia="ar-SA"/>
    </w:rPr>
  </w:style>
  <w:style w:type="paragraph" w:customStyle="1" w:styleId="CVTitle">
    <w:name w:val="CV Title"/>
    <w:basedOn w:val="Normal"/>
    <w:rsid w:val="00310D51"/>
    <w:pPr>
      <w:ind w:left="113" w:right="113"/>
      <w:jc w:val="right"/>
    </w:pPr>
    <w:rPr>
      <w:b/>
      <w:bCs/>
      <w:spacing w:val="10"/>
      <w:sz w:val="28"/>
      <w:lang w:val="fr-FR"/>
    </w:rPr>
  </w:style>
  <w:style w:type="paragraph" w:customStyle="1" w:styleId="CVHeading1">
    <w:name w:val="CV Heading 1"/>
    <w:basedOn w:val="Normal"/>
    <w:next w:val="Normal"/>
    <w:rsid w:val="00310D51"/>
    <w:pPr>
      <w:spacing w:before="74"/>
      <w:ind w:left="113" w:right="113"/>
      <w:jc w:val="right"/>
    </w:pPr>
    <w:rPr>
      <w:b/>
      <w:sz w:val="24"/>
    </w:rPr>
  </w:style>
  <w:style w:type="paragraph" w:customStyle="1" w:styleId="CVHeading2-FirstLine">
    <w:name w:val="CV Heading 2 - First Line"/>
    <w:basedOn w:val="Normal"/>
    <w:next w:val="Normal"/>
    <w:rsid w:val="00310D51"/>
    <w:pPr>
      <w:spacing w:before="74"/>
      <w:ind w:left="113" w:right="113"/>
      <w:jc w:val="right"/>
    </w:pPr>
    <w:rPr>
      <w:sz w:val="22"/>
    </w:rPr>
  </w:style>
  <w:style w:type="paragraph" w:customStyle="1" w:styleId="CVHeading3">
    <w:name w:val="CV Heading 3"/>
    <w:basedOn w:val="Normal"/>
    <w:next w:val="Normal"/>
    <w:rsid w:val="00310D51"/>
    <w:pPr>
      <w:ind w:left="113" w:right="113"/>
      <w:jc w:val="right"/>
      <w:textAlignment w:val="center"/>
    </w:pPr>
  </w:style>
  <w:style w:type="paragraph" w:customStyle="1" w:styleId="CVHeading3-FirstLine">
    <w:name w:val="CV Heading 3 - First Line"/>
    <w:basedOn w:val="CVHeading3"/>
    <w:next w:val="CVHeading3"/>
    <w:rsid w:val="00310D51"/>
    <w:pPr>
      <w:spacing w:before="74"/>
    </w:pPr>
  </w:style>
  <w:style w:type="paragraph" w:customStyle="1" w:styleId="CVMajor-FirstLine">
    <w:name w:val="CV Major - First Line"/>
    <w:basedOn w:val="Normal"/>
    <w:next w:val="Normal"/>
    <w:rsid w:val="00310D51"/>
    <w:pPr>
      <w:spacing w:before="74"/>
      <w:ind w:left="113" w:right="113"/>
    </w:pPr>
    <w:rPr>
      <w:b/>
      <w:sz w:val="24"/>
    </w:rPr>
  </w:style>
  <w:style w:type="paragraph" w:customStyle="1" w:styleId="CVMedium-FirstLine">
    <w:name w:val="CV Medium - First Line"/>
    <w:basedOn w:val="Normal"/>
    <w:next w:val="Normal"/>
    <w:rsid w:val="00310D51"/>
    <w:pPr>
      <w:spacing w:before="74"/>
      <w:ind w:left="113" w:right="113"/>
    </w:pPr>
    <w:rPr>
      <w:b/>
      <w:sz w:val="22"/>
    </w:rPr>
  </w:style>
  <w:style w:type="paragraph" w:customStyle="1" w:styleId="CVNormal">
    <w:name w:val="CV Normal"/>
    <w:basedOn w:val="Normal"/>
    <w:rsid w:val="00310D51"/>
    <w:pPr>
      <w:ind w:left="113" w:right="113"/>
    </w:pPr>
  </w:style>
  <w:style w:type="paragraph" w:customStyle="1" w:styleId="CVSpacer">
    <w:name w:val="CV Spacer"/>
    <w:basedOn w:val="CVNormal"/>
    <w:rsid w:val="00310D51"/>
    <w:rPr>
      <w:sz w:val="4"/>
    </w:rPr>
  </w:style>
  <w:style w:type="paragraph" w:customStyle="1" w:styleId="CVNormal-FirstLine">
    <w:name w:val="CV Normal - First Line"/>
    <w:basedOn w:val="CVNormal"/>
    <w:next w:val="CVNormal"/>
    <w:rsid w:val="00310D51"/>
    <w:pPr>
      <w:spacing w:before="74"/>
    </w:pPr>
  </w:style>
  <w:style w:type="paragraph" w:styleId="ListParagraph">
    <w:name w:val="List Paragraph"/>
    <w:basedOn w:val="Normal"/>
    <w:qFormat/>
    <w:rsid w:val="00310D51"/>
    <w:pPr>
      <w:ind w:left="708"/>
    </w:pPr>
  </w:style>
  <w:style w:type="character" w:styleId="Hyperlink">
    <w:name w:val="Hyperlink"/>
    <w:basedOn w:val="DefaultParagraphFont"/>
    <w:semiHidden/>
    <w:rsid w:val="00310D51"/>
    <w:rPr>
      <w:color w:val="0000FF"/>
      <w:u w:val="single"/>
    </w:rPr>
  </w:style>
  <w:style w:type="paragraph" w:customStyle="1" w:styleId="LevelAssessment-Description">
    <w:name w:val="Level Assessment - Description"/>
    <w:basedOn w:val="Normal"/>
    <w:next w:val="Normal"/>
    <w:rsid w:val="00B02A48"/>
    <w:pPr>
      <w:ind w:left="28"/>
      <w:jc w:val="center"/>
      <w:textAlignment w:val="bottom"/>
    </w:pPr>
    <w:rPr>
      <w:sz w:val="18"/>
    </w:rPr>
  </w:style>
  <w:style w:type="paragraph" w:styleId="Header">
    <w:name w:val="header"/>
    <w:basedOn w:val="Normal"/>
    <w:link w:val="HeaderChar"/>
    <w:uiPriority w:val="99"/>
    <w:unhideWhenUsed/>
    <w:rsid w:val="00B02A48"/>
    <w:pPr>
      <w:tabs>
        <w:tab w:val="center" w:pos="4680"/>
        <w:tab w:val="right" w:pos="9360"/>
      </w:tabs>
    </w:pPr>
  </w:style>
  <w:style w:type="character" w:customStyle="1" w:styleId="HeaderChar">
    <w:name w:val="Header Char"/>
    <w:basedOn w:val="DefaultParagraphFont"/>
    <w:link w:val="Header"/>
    <w:uiPriority w:val="99"/>
    <w:rsid w:val="00B02A48"/>
    <w:rPr>
      <w:rFonts w:ascii="Arial Narrow" w:eastAsia="Times New Roman" w:hAnsi="Arial Narrow" w:cs="Times New Roman"/>
      <w:sz w:val="20"/>
      <w:szCs w:val="20"/>
      <w:lang w:eastAsia="ar-SA"/>
    </w:rPr>
  </w:style>
  <w:style w:type="paragraph" w:styleId="BalloonText">
    <w:name w:val="Balloon Text"/>
    <w:basedOn w:val="Normal"/>
    <w:link w:val="BalloonTextChar"/>
    <w:uiPriority w:val="99"/>
    <w:semiHidden/>
    <w:unhideWhenUsed/>
    <w:rsid w:val="00760700"/>
    <w:rPr>
      <w:rFonts w:ascii="Tahoma" w:hAnsi="Tahoma" w:cs="Tahoma"/>
      <w:sz w:val="16"/>
      <w:szCs w:val="16"/>
    </w:rPr>
  </w:style>
  <w:style w:type="character" w:customStyle="1" w:styleId="BalloonTextChar">
    <w:name w:val="Balloon Text Char"/>
    <w:basedOn w:val="DefaultParagraphFont"/>
    <w:link w:val="BalloonText"/>
    <w:uiPriority w:val="99"/>
    <w:semiHidden/>
    <w:rsid w:val="00760700"/>
    <w:rPr>
      <w:rFonts w:ascii="Tahoma" w:eastAsia="Times New Roman" w:hAnsi="Tahoma" w:cs="Tahoma"/>
      <w:sz w:val="16"/>
      <w:szCs w:val="16"/>
      <w:lang w:eastAsia="ar-SA"/>
    </w:rPr>
  </w:style>
  <w:style w:type="paragraph" w:styleId="HTMLPreformatted">
    <w:name w:val="HTML Preformatted"/>
    <w:basedOn w:val="Normal"/>
    <w:link w:val="HTMLPreformattedChar"/>
    <w:uiPriority w:val="99"/>
    <w:semiHidden/>
    <w:unhideWhenUsed/>
    <w:rsid w:val="00921610"/>
    <w:rPr>
      <w:rFonts w:ascii="Consolas" w:hAnsi="Consolas"/>
    </w:rPr>
  </w:style>
  <w:style w:type="character" w:customStyle="1" w:styleId="HTMLPreformattedChar">
    <w:name w:val="HTML Preformatted Char"/>
    <w:basedOn w:val="DefaultParagraphFont"/>
    <w:link w:val="HTMLPreformatted"/>
    <w:uiPriority w:val="99"/>
    <w:semiHidden/>
    <w:rsid w:val="00921610"/>
    <w:rPr>
      <w:rFonts w:ascii="Consolas" w:eastAsia="Times New Roman" w:hAnsi="Consolas" w:cs="Times New Roman"/>
      <w:sz w:val="20"/>
      <w:szCs w:val="20"/>
      <w:lang w:eastAsia="ar-SA"/>
    </w:rPr>
  </w:style>
  <w:style w:type="character" w:customStyle="1" w:styleId="Heading1Char">
    <w:name w:val="Heading 1 Char"/>
    <w:basedOn w:val="DefaultParagraphFont"/>
    <w:link w:val="Heading1"/>
    <w:uiPriority w:val="9"/>
    <w:rsid w:val="005766E3"/>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semiHidden/>
    <w:rsid w:val="002874CA"/>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8563">
      <w:bodyDiv w:val="1"/>
      <w:marLeft w:val="0"/>
      <w:marRight w:val="0"/>
      <w:marTop w:val="0"/>
      <w:marBottom w:val="0"/>
      <w:divBdr>
        <w:top w:val="none" w:sz="0" w:space="0" w:color="auto"/>
        <w:left w:val="none" w:sz="0" w:space="0" w:color="auto"/>
        <w:bottom w:val="none" w:sz="0" w:space="0" w:color="auto"/>
        <w:right w:val="none" w:sz="0" w:space="0" w:color="auto"/>
      </w:divBdr>
    </w:div>
    <w:div w:id="182282266">
      <w:bodyDiv w:val="1"/>
      <w:marLeft w:val="0"/>
      <w:marRight w:val="0"/>
      <w:marTop w:val="0"/>
      <w:marBottom w:val="0"/>
      <w:divBdr>
        <w:top w:val="none" w:sz="0" w:space="0" w:color="auto"/>
        <w:left w:val="none" w:sz="0" w:space="0" w:color="auto"/>
        <w:bottom w:val="none" w:sz="0" w:space="0" w:color="auto"/>
        <w:right w:val="none" w:sz="0" w:space="0" w:color="auto"/>
      </w:divBdr>
    </w:div>
    <w:div w:id="308486827">
      <w:bodyDiv w:val="1"/>
      <w:marLeft w:val="0"/>
      <w:marRight w:val="0"/>
      <w:marTop w:val="0"/>
      <w:marBottom w:val="0"/>
      <w:divBdr>
        <w:top w:val="none" w:sz="0" w:space="0" w:color="auto"/>
        <w:left w:val="none" w:sz="0" w:space="0" w:color="auto"/>
        <w:bottom w:val="none" w:sz="0" w:space="0" w:color="auto"/>
        <w:right w:val="none" w:sz="0" w:space="0" w:color="auto"/>
      </w:divBdr>
    </w:div>
    <w:div w:id="472331268">
      <w:bodyDiv w:val="1"/>
      <w:marLeft w:val="0"/>
      <w:marRight w:val="0"/>
      <w:marTop w:val="0"/>
      <w:marBottom w:val="0"/>
      <w:divBdr>
        <w:top w:val="none" w:sz="0" w:space="0" w:color="auto"/>
        <w:left w:val="none" w:sz="0" w:space="0" w:color="auto"/>
        <w:bottom w:val="none" w:sz="0" w:space="0" w:color="auto"/>
        <w:right w:val="none" w:sz="0" w:space="0" w:color="auto"/>
      </w:divBdr>
    </w:div>
    <w:div w:id="508101985">
      <w:bodyDiv w:val="1"/>
      <w:marLeft w:val="0"/>
      <w:marRight w:val="0"/>
      <w:marTop w:val="0"/>
      <w:marBottom w:val="0"/>
      <w:divBdr>
        <w:top w:val="none" w:sz="0" w:space="0" w:color="auto"/>
        <w:left w:val="none" w:sz="0" w:space="0" w:color="auto"/>
        <w:bottom w:val="none" w:sz="0" w:space="0" w:color="auto"/>
        <w:right w:val="none" w:sz="0" w:space="0" w:color="auto"/>
      </w:divBdr>
    </w:div>
    <w:div w:id="533925069">
      <w:bodyDiv w:val="1"/>
      <w:marLeft w:val="0"/>
      <w:marRight w:val="0"/>
      <w:marTop w:val="0"/>
      <w:marBottom w:val="0"/>
      <w:divBdr>
        <w:top w:val="none" w:sz="0" w:space="0" w:color="auto"/>
        <w:left w:val="none" w:sz="0" w:space="0" w:color="auto"/>
        <w:bottom w:val="none" w:sz="0" w:space="0" w:color="auto"/>
        <w:right w:val="none" w:sz="0" w:space="0" w:color="auto"/>
      </w:divBdr>
      <w:divsChild>
        <w:div w:id="1125007392">
          <w:marLeft w:val="0"/>
          <w:marRight w:val="0"/>
          <w:marTop w:val="0"/>
          <w:marBottom w:val="0"/>
          <w:divBdr>
            <w:top w:val="none" w:sz="0" w:space="0" w:color="auto"/>
            <w:left w:val="none" w:sz="0" w:space="0" w:color="auto"/>
            <w:bottom w:val="none" w:sz="0" w:space="0" w:color="auto"/>
            <w:right w:val="none" w:sz="0" w:space="0" w:color="auto"/>
          </w:divBdr>
          <w:divsChild>
            <w:div w:id="1322272097">
              <w:marLeft w:val="0"/>
              <w:marRight w:val="0"/>
              <w:marTop w:val="0"/>
              <w:marBottom w:val="0"/>
              <w:divBdr>
                <w:top w:val="none" w:sz="0" w:space="0" w:color="auto"/>
                <w:left w:val="none" w:sz="0" w:space="0" w:color="auto"/>
                <w:bottom w:val="none" w:sz="0" w:space="0" w:color="auto"/>
                <w:right w:val="none" w:sz="0" w:space="0" w:color="auto"/>
              </w:divBdr>
              <w:divsChild>
                <w:div w:id="13844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6501">
      <w:bodyDiv w:val="1"/>
      <w:marLeft w:val="0"/>
      <w:marRight w:val="0"/>
      <w:marTop w:val="0"/>
      <w:marBottom w:val="0"/>
      <w:divBdr>
        <w:top w:val="none" w:sz="0" w:space="0" w:color="auto"/>
        <w:left w:val="none" w:sz="0" w:space="0" w:color="auto"/>
        <w:bottom w:val="none" w:sz="0" w:space="0" w:color="auto"/>
        <w:right w:val="none" w:sz="0" w:space="0" w:color="auto"/>
      </w:divBdr>
    </w:div>
    <w:div w:id="628972661">
      <w:bodyDiv w:val="1"/>
      <w:marLeft w:val="0"/>
      <w:marRight w:val="0"/>
      <w:marTop w:val="0"/>
      <w:marBottom w:val="0"/>
      <w:divBdr>
        <w:top w:val="none" w:sz="0" w:space="0" w:color="auto"/>
        <w:left w:val="none" w:sz="0" w:space="0" w:color="auto"/>
        <w:bottom w:val="none" w:sz="0" w:space="0" w:color="auto"/>
        <w:right w:val="none" w:sz="0" w:space="0" w:color="auto"/>
      </w:divBdr>
    </w:div>
    <w:div w:id="677467732">
      <w:bodyDiv w:val="1"/>
      <w:marLeft w:val="0"/>
      <w:marRight w:val="0"/>
      <w:marTop w:val="0"/>
      <w:marBottom w:val="0"/>
      <w:divBdr>
        <w:top w:val="none" w:sz="0" w:space="0" w:color="auto"/>
        <w:left w:val="none" w:sz="0" w:space="0" w:color="auto"/>
        <w:bottom w:val="none" w:sz="0" w:space="0" w:color="auto"/>
        <w:right w:val="none" w:sz="0" w:space="0" w:color="auto"/>
      </w:divBdr>
    </w:div>
    <w:div w:id="686906920">
      <w:bodyDiv w:val="1"/>
      <w:marLeft w:val="0"/>
      <w:marRight w:val="0"/>
      <w:marTop w:val="0"/>
      <w:marBottom w:val="0"/>
      <w:divBdr>
        <w:top w:val="none" w:sz="0" w:space="0" w:color="auto"/>
        <w:left w:val="none" w:sz="0" w:space="0" w:color="auto"/>
        <w:bottom w:val="none" w:sz="0" w:space="0" w:color="auto"/>
        <w:right w:val="none" w:sz="0" w:space="0" w:color="auto"/>
      </w:divBdr>
    </w:div>
    <w:div w:id="933167790">
      <w:bodyDiv w:val="1"/>
      <w:marLeft w:val="0"/>
      <w:marRight w:val="0"/>
      <w:marTop w:val="0"/>
      <w:marBottom w:val="0"/>
      <w:divBdr>
        <w:top w:val="none" w:sz="0" w:space="0" w:color="auto"/>
        <w:left w:val="none" w:sz="0" w:space="0" w:color="auto"/>
        <w:bottom w:val="none" w:sz="0" w:space="0" w:color="auto"/>
        <w:right w:val="none" w:sz="0" w:space="0" w:color="auto"/>
      </w:divBdr>
      <w:divsChild>
        <w:div w:id="727874406">
          <w:marLeft w:val="0"/>
          <w:marRight w:val="0"/>
          <w:marTop w:val="0"/>
          <w:marBottom w:val="0"/>
          <w:divBdr>
            <w:top w:val="none" w:sz="0" w:space="0" w:color="auto"/>
            <w:left w:val="none" w:sz="0" w:space="0" w:color="auto"/>
            <w:bottom w:val="none" w:sz="0" w:space="0" w:color="auto"/>
            <w:right w:val="none" w:sz="0" w:space="0" w:color="auto"/>
          </w:divBdr>
          <w:divsChild>
            <w:div w:id="2060738371">
              <w:marLeft w:val="0"/>
              <w:marRight w:val="0"/>
              <w:marTop w:val="0"/>
              <w:marBottom w:val="0"/>
              <w:divBdr>
                <w:top w:val="none" w:sz="0" w:space="0" w:color="auto"/>
                <w:left w:val="none" w:sz="0" w:space="0" w:color="auto"/>
                <w:bottom w:val="none" w:sz="0" w:space="0" w:color="auto"/>
                <w:right w:val="none" w:sz="0" w:space="0" w:color="auto"/>
              </w:divBdr>
              <w:divsChild>
                <w:div w:id="6538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6824">
      <w:bodyDiv w:val="1"/>
      <w:marLeft w:val="0"/>
      <w:marRight w:val="0"/>
      <w:marTop w:val="0"/>
      <w:marBottom w:val="0"/>
      <w:divBdr>
        <w:top w:val="none" w:sz="0" w:space="0" w:color="auto"/>
        <w:left w:val="none" w:sz="0" w:space="0" w:color="auto"/>
        <w:bottom w:val="none" w:sz="0" w:space="0" w:color="auto"/>
        <w:right w:val="none" w:sz="0" w:space="0" w:color="auto"/>
      </w:divBdr>
    </w:div>
    <w:div w:id="1037631600">
      <w:bodyDiv w:val="1"/>
      <w:marLeft w:val="0"/>
      <w:marRight w:val="0"/>
      <w:marTop w:val="0"/>
      <w:marBottom w:val="0"/>
      <w:divBdr>
        <w:top w:val="none" w:sz="0" w:space="0" w:color="auto"/>
        <w:left w:val="none" w:sz="0" w:space="0" w:color="auto"/>
        <w:bottom w:val="none" w:sz="0" w:space="0" w:color="auto"/>
        <w:right w:val="none" w:sz="0" w:space="0" w:color="auto"/>
      </w:divBdr>
    </w:div>
    <w:div w:id="1098986245">
      <w:bodyDiv w:val="1"/>
      <w:marLeft w:val="0"/>
      <w:marRight w:val="0"/>
      <w:marTop w:val="0"/>
      <w:marBottom w:val="0"/>
      <w:divBdr>
        <w:top w:val="none" w:sz="0" w:space="0" w:color="auto"/>
        <w:left w:val="none" w:sz="0" w:space="0" w:color="auto"/>
        <w:bottom w:val="none" w:sz="0" w:space="0" w:color="auto"/>
        <w:right w:val="none" w:sz="0" w:space="0" w:color="auto"/>
      </w:divBdr>
    </w:div>
    <w:div w:id="1161265063">
      <w:bodyDiv w:val="1"/>
      <w:marLeft w:val="0"/>
      <w:marRight w:val="0"/>
      <w:marTop w:val="0"/>
      <w:marBottom w:val="0"/>
      <w:divBdr>
        <w:top w:val="none" w:sz="0" w:space="0" w:color="auto"/>
        <w:left w:val="none" w:sz="0" w:space="0" w:color="auto"/>
        <w:bottom w:val="none" w:sz="0" w:space="0" w:color="auto"/>
        <w:right w:val="none" w:sz="0" w:space="0" w:color="auto"/>
      </w:divBdr>
    </w:div>
    <w:div w:id="1273587687">
      <w:bodyDiv w:val="1"/>
      <w:marLeft w:val="0"/>
      <w:marRight w:val="0"/>
      <w:marTop w:val="0"/>
      <w:marBottom w:val="0"/>
      <w:divBdr>
        <w:top w:val="none" w:sz="0" w:space="0" w:color="auto"/>
        <w:left w:val="none" w:sz="0" w:space="0" w:color="auto"/>
        <w:bottom w:val="none" w:sz="0" w:space="0" w:color="auto"/>
        <w:right w:val="none" w:sz="0" w:space="0" w:color="auto"/>
      </w:divBdr>
    </w:div>
    <w:div w:id="1286616703">
      <w:bodyDiv w:val="1"/>
      <w:marLeft w:val="0"/>
      <w:marRight w:val="0"/>
      <w:marTop w:val="0"/>
      <w:marBottom w:val="0"/>
      <w:divBdr>
        <w:top w:val="none" w:sz="0" w:space="0" w:color="auto"/>
        <w:left w:val="none" w:sz="0" w:space="0" w:color="auto"/>
        <w:bottom w:val="none" w:sz="0" w:space="0" w:color="auto"/>
        <w:right w:val="none" w:sz="0" w:space="0" w:color="auto"/>
      </w:divBdr>
    </w:div>
    <w:div w:id="1302274899">
      <w:bodyDiv w:val="1"/>
      <w:marLeft w:val="0"/>
      <w:marRight w:val="0"/>
      <w:marTop w:val="0"/>
      <w:marBottom w:val="0"/>
      <w:divBdr>
        <w:top w:val="none" w:sz="0" w:space="0" w:color="auto"/>
        <w:left w:val="none" w:sz="0" w:space="0" w:color="auto"/>
        <w:bottom w:val="none" w:sz="0" w:space="0" w:color="auto"/>
        <w:right w:val="none" w:sz="0" w:space="0" w:color="auto"/>
      </w:divBdr>
    </w:div>
    <w:div w:id="13214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edia.hysi@uniroma1.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6720-DA5A-184B-9F05-9FBF7188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1607</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Microsoft Office User</cp:lastModifiedBy>
  <cp:revision>5</cp:revision>
  <dcterms:created xsi:type="dcterms:W3CDTF">2019-03-04T19:47:00Z</dcterms:created>
  <dcterms:modified xsi:type="dcterms:W3CDTF">2019-10-14T18:28:00Z</dcterms:modified>
</cp:coreProperties>
</file>