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1" w:rsidRPr="00C21399" w:rsidRDefault="009E1C45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>
        <w:rPr>
          <w:rFonts w:ascii="Arial" w:hAnsi="Arial" w:cs="Arial"/>
          <w:sz w:val="40"/>
          <w:szCs w:val="40"/>
          <w:lang w:val="it-IT"/>
        </w:rPr>
        <w:t xml:space="preserve">Studi Politici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>
        <w:rPr>
          <w:rFonts w:ascii="Arial" w:hAnsi="Arial" w:cs="Arial"/>
          <w:sz w:val="40"/>
          <w:szCs w:val="40"/>
          <w:lang w:val="it-IT"/>
        </w:rPr>
        <w:t>3</w:t>
      </w:r>
      <w:r w:rsidR="00A7441F">
        <w:rPr>
          <w:rFonts w:ascii="Arial" w:hAnsi="Arial" w:cs="Arial"/>
          <w:sz w:val="40"/>
          <w:szCs w:val="40"/>
          <w:lang w:val="it-IT"/>
        </w:rPr>
        <w:t>9</w:t>
      </w:r>
      <w:bookmarkStart w:id="0" w:name="_GoBack"/>
      <w:bookmarkEnd w:id="0"/>
      <w:r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:rsidR="00C21399" w:rsidRPr="00B768D5" w:rsidRDefault="009578EE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7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9578EE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9578EE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9578EE">
        <w:rPr>
          <w:rFonts w:ascii="Arial" w:hAnsi="Arial" w:cs="Arial"/>
          <w:sz w:val="24"/>
          <w:szCs w:val="24"/>
          <w:lang w:val="it-IT"/>
        </w:rPr>
        <w:t xml:space="preserve"> 2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:rsidR="00C21399" w:rsidRDefault="009578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Tr="00C21399">
        <w:tc>
          <w:tcPr>
            <w:tcW w:w="1951" w:type="dxa"/>
          </w:tcPr>
          <w:p w:rsidR="00C21399" w:rsidRDefault="009578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:rsidR="00C21399" w:rsidRDefault="009578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3F7976" w:rsidRDefault="009578EE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1.2 Media esami (per soli laureandi di lauree magistrali, specialistiche o a ciclo unico –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2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2"/>
        <w:gridCol w:w="1281"/>
      </w:tblGrid>
      <w:tr w:rsidR="003F7976" w:rsidRPr="00A5580A" w:rsidTr="009578EE">
        <w:trPr>
          <w:trHeight w:val="255"/>
        </w:trPr>
        <w:tc>
          <w:tcPr>
            <w:tcW w:w="2102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81" w:type="dxa"/>
          </w:tcPr>
          <w:p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:rsidTr="009578EE">
        <w:trPr>
          <w:trHeight w:val="255"/>
        </w:trPr>
        <w:tc>
          <w:tcPr>
            <w:tcW w:w="2102" w:type="dxa"/>
          </w:tcPr>
          <w:p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  <w:tc>
          <w:tcPr>
            <w:tcW w:w="1281" w:type="dxa"/>
          </w:tcPr>
          <w:p w:rsidR="003F7976" w:rsidRDefault="009578EE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:rsidTr="009578EE">
        <w:trPr>
          <w:trHeight w:val="255"/>
        </w:trPr>
        <w:tc>
          <w:tcPr>
            <w:tcW w:w="2102" w:type="dxa"/>
          </w:tcPr>
          <w:p w:rsidR="003F7976" w:rsidRDefault="009578EE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281" w:type="dxa"/>
          </w:tcPr>
          <w:p w:rsidR="003F7976" w:rsidRDefault="009578EE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</w:tbl>
    <w:p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:rsidR="009578EE" w:rsidRPr="009578EE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1.3 Altri titoli </w:t>
      </w:r>
      <w:r w:rsidR="007A46A6">
        <w:rPr>
          <w:rFonts w:ascii="Arial" w:hAnsi="Arial" w:cs="Arial"/>
          <w:color w:val="000000"/>
          <w:sz w:val="23"/>
          <w:szCs w:val="23"/>
          <w:lang w:val="it-IT"/>
        </w:rPr>
        <w:t>(</w:t>
      </w:r>
      <w:proofErr w:type="spellStart"/>
      <w:r w:rsidR="007A46A6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="007A46A6">
        <w:rPr>
          <w:rFonts w:ascii="Arial" w:hAnsi="Arial" w:cs="Arial"/>
          <w:color w:val="000000"/>
          <w:sz w:val="23"/>
          <w:szCs w:val="23"/>
          <w:lang w:val="it-IT"/>
        </w:rPr>
        <w:t xml:space="preserve"> 5 punti)</w:t>
      </w:r>
    </w:p>
    <w:p w:rsidR="009578EE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Corsi di specializzazione, altri titoli accademici (superiori alla laurea </w:t>
      </w:r>
      <w:r w:rsidR="00F74325">
        <w:rPr>
          <w:rFonts w:ascii="Arial" w:hAnsi="Arial" w:cs="Arial"/>
          <w:color w:val="000000"/>
          <w:sz w:val="23"/>
          <w:szCs w:val="23"/>
          <w:lang w:val="it-IT"/>
        </w:rPr>
        <w:t>triennale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): </w:t>
      </w:r>
      <w:proofErr w:type="spellStart"/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2 punti </w:t>
      </w:r>
    </w:p>
    <w:p w:rsidR="001422FC" w:rsidRDefault="001422FC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9578EE" w:rsidRPr="009578EE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Borse di studio in Italia e all’estero, contratti di ricerca: </w:t>
      </w:r>
      <w:proofErr w:type="spellStart"/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2 punti </w:t>
      </w:r>
    </w:p>
    <w:p w:rsidR="001422FC" w:rsidRDefault="001422FC" w:rsidP="009578EE">
      <w:pPr>
        <w:rPr>
          <w:rFonts w:ascii="Arial" w:hAnsi="Arial" w:cs="Arial"/>
          <w:color w:val="000000"/>
          <w:sz w:val="23"/>
          <w:szCs w:val="23"/>
          <w:lang w:val="it-IT"/>
        </w:rPr>
      </w:pPr>
    </w:p>
    <w:p w:rsidR="009578EE" w:rsidRDefault="009578EE" w:rsidP="009578EE">
      <w:pPr>
        <w:rPr>
          <w:rFonts w:ascii="Arial" w:hAnsi="Arial" w:cs="Arial"/>
          <w:sz w:val="24"/>
          <w:szCs w:val="24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Master di primo e secondo livello</w:t>
      </w:r>
      <w:r w:rsidR="003E08F5">
        <w:rPr>
          <w:rFonts w:ascii="Arial" w:hAnsi="Arial" w:cs="Arial"/>
          <w:color w:val="000000"/>
          <w:sz w:val="23"/>
          <w:szCs w:val="23"/>
          <w:lang w:val="it-IT"/>
        </w:rPr>
        <w:t xml:space="preserve"> congruente con le tematiche del dottorato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: </w:t>
      </w:r>
      <w:proofErr w:type="spellStart"/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1 punto</w:t>
      </w:r>
    </w:p>
    <w:p w:rsidR="009578EE" w:rsidRDefault="009578EE">
      <w:pPr>
        <w:rPr>
          <w:rFonts w:ascii="Arial" w:hAnsi="Arial" w:cs="Arial"/>
          <w:sz w:val="24"/>
          <w:szCs w:val="24"/>
          <w:lang w:val="it-IT"/>
        </w:rPr>
      </w:pPr>
    </w:p>
    <w:p w:rsidR="001422FC" w:rsidRPr="001422FC" w:rsidRDefault="001422FC">
      <w:pPr>
        <w:rPr>
          <w:rFonts w:ascii="Arial" w:hAnsi="Arial" w:cs="Arial"/>
          <w:b/>
          <w:sz w:val="24"/>
          <w:szCs w:val="24"/>
          <w:lang w:val="it-IT"/>
        </w:rPr>
      </w:pPr>
      <w:r w:rsidRPr="001422FC">
        <w:rPr>
          <w:rFonts w:ascii="Arial" w:hAnsi="Arial" w:cs="Arial"/>
          <w:b/>
          <w:sz w:val="24"/>
          <w:szCs w:val="24"/>
          <w:lang w:val="it-IT"/>
        </w:rPr>
        <w:t>2. Progetto (</w:t>
      </w:r>
      <w:proofErr w:type="spellStart"/>
      <w:r w:rsidRPr="001422FC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1422FC">
        <w:rPr>
          <w:rFonts w:ascii="Arial" w:hAnsi="Arial" w:cs="Arial"/>
          <w:b/>
          <w:sz w:val="24"/>
          <w:szCs w:val="24"/>
          <w:lang w:val="it-IT"/>
        </w:rPr>
        <w:t xml:space="preserve"> 45 punti)</w:t>
      </w: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Ai fini della selezione per il dottorato di ricerca, il candidato dovrà presentare un progetto di ricerca originale rientrante nelle aree di studio e nelle direttrici prioritarie di ricerca del dottorato. Il progetto non dovrà superare la lunghezza massima di 35.000 caratteri (spazi inclusi). Il progetto presentato ai fini concorsuali non costituisce obbligo, per i candidati ammessi, nello svolgimento dell’attività di ricerca nel corso del dottorato. </w:t>
      </w: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In particolare verranno valutati: </w:t>
      </w: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Pertinenza del progetto con le tematiche del dottorato (15 punti) </w:t>
      </w: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Adeguata conoscenza della letteratura esistente sull’argomento (10 punti) </w:t>
      </w:r>
    </w:p>
    <w:p w:rsid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Pr="001422FC" w:rsidRDefault="001422FC" w:rsidP="00142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 xml:space="preserve">Originalità e rilevanza dei risultati attesi (10 punti) </w:t>
      </w:r>
    </w:p>
    <w:p w:rsidR="001422FC" w:rsidRDefault="001422FC" w:rsidP="001422FC">
      <w:pPr>
        <w:jc w:val="both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Default="001422FC" w:rsidP="001422FC">
      <w:pPr>
        <w:jc w:val="both"/>
        <w:rPr>
          <w:rFonts w:ascii="Arial" w:hAnsi="Arial" w:cs="Arial"/>
          <w:sz w:val="24"/>
          <w:szCs w:val="24"/>
          <w:lang w:val="it-IT"/>
        </w:rPr>
      </w:pPr>
      <w:r w:rsidRPr="001422FC">
        <w:rPr>
          <w:rFonts w:ascii="Arial" w:hAnsi="Arial" w:cs="Arial"/>
          <w:color w:val="000000"/>
          <w:sz w:val="23"/>
          <w:szCs w:val="23"/>
          <w:lang w:val="it-IT"/>
        </w:rPr>
        <w:t>Chiarezza e completezza dell’esposizione degli obiettivi, delle metodologie e dei potenziali risultati (10 punti).</w:t>
      </w:r>
    </w:p>
    <w:p w:rsidR="001422FC" w:rsidRDefault="001422FC">
      <w:pPr>
        <w:rPr>
          <w:rFonts w:ascii="Arial" w:hAnsi="Arial" w:cs="Arial"/>
          <w:sz w:val="24"/>
          <w:szCs w:val="24"/>
          <w:lang w:val="it-IT"/>
        </w:rPr>
      </w:pPr>
    </w:p>
    <w:p w:rsidR="00C21399" w:rsidRPr="007A46A6" w:rsidRDefault="001422FC">
      <w:pPr>
        <w:rPr>
          <w:rFonts w:ascii="Arial" w:hAnsi="Arial" w:cs="Arial"/>
          <w:b/>
          <w:sz w:val="24"/>
          <w:szCs w:val="24"/>
          <w:lang w:val="it-IT"/>
        </w:rPr>
      </w:pPr>
      <w:r w:rsidRPr="007A46A6">
        <w:rPr>
          <w:rFonts w:ascii="Arial" w:hAnsi="Arial" w:cs="Arial"/>
          <w:b/>
          <w:sz w:val="24"/>
          <w:szCs w:val="24"/>
          <w:lang w:val="it-IT"/>
        </w:rPr>
        <w:t>3.</w:t>
      </w:r>
      <w:r w:rsidR="00C21399" w:rsidRPr="007A46A6">
        <w:rPr>
          <w:rFonts w:ascii="Arial" w:hAnsi="Arial" w:cs="Arial"/>
          <w:b/>
          <w:sz w:val="24"/>
          <w:szCs w:val="24"/>
          <w:lang w:val="it-IT"/>
        </w:rPr>
        <w:t xml:space="preserve"> Pubblicazioni</w:t>
      </w:r>
      <w:r w:rsidRPr="007A46A6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E08F5">
        <w:rPr>
          <w:rFonts w:ascii="Arial" w:hAnsi="Arial" w:cs="Arial"/>
          <w:b/>
          <w:sz w:val="24"/>
          <w:szCs w:val="24"/>
          <w:lang w:val="it-IT"/>
        </w:rPr>
        <w:t xml:space="preserve">in formato cartaceo o digitale </w:t>
      </w:r>
      <w:r w:rsidRPr="007A46A6">
        <w:rPr>
          <w:rFonts w:ascii="Arial" w:hAnsi="Arial" w:cs="Arial"/>
          <w:b/>
          <w:sz w:val="24"/>
          <w:szCs w:val="24"/>
          <w:lang w:val="it-IT"/>
        </w:rPr>
        <w:t>(</w:t>
      </w:r>
      <w:proofErr w:type="spellStart"/>
      <w:r w:rsidRPr="007A46A6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7A46A6">
        <w:rPr>
          <w:rFonts w:ascii="Arial" w:hAnsi="Arial" w:cs="Arial"/>
          <w:b/>
          <w:sz w:val="24"/>
          <w:szCs w:val="24"/>
          <w:lang w:val="it-IT"/>
        </w:rPr>
        <w:t xml:space="preserve"> 8</w:t>
      </w:r>
      <w:r w:rsidR="005D24B0" w:rsidRPr="007A46A6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:rsidTr="009C10DC">
        <w:tc>
          <w:tcPr>
            <w:tcW w:w="1951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:rsidTr="009C10DC">
        <w:tc>
          <w:tcPr>
            <w:tcW w:w="1951" w:type="dxa"/>
          </w:tcPr>
          <w:p w:rsidR="00C21399" w:rsidRDefault="00CE119F" w:rsidP="00F10C0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</w:t>
            </w:r>
            <w:r w:rsidR="000D41F7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25627F">
              <w:rPr>
                <w:rFonts w:ascii="Arial" w:hAnsi="Arial" w:cs="Arial"/>
                <w:sz w:val="24"/>
                <w:szCs w:val="24"/>
                <w:lang w:val="it-IT"/>
              </w:rPr>
              <w:t xml:space="preserve"> dotat</w:t>
            </w:r>
            <w:r w:rsidR="00F10C07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25627F">
              <w:rPr>
                <w:rFonts w:ascii="Arial" w:hAnsi="Arial" w:cs="Arial"/>
                <w:sz w:val="24"/>
                <w:szCs w:val="24"/>
                <w:lang w:val="it-IT"/>
              </w:rPr>
              <w:t xml:space="preserve"> di ISBN</w:t>
            </w:r>
          </w:p>
        </w:tc>
        <w:tc>
          <w:tcPr>
            <w:tcW w:w="1418" w:type="dxa"/>
          </w:tcPr>
          <w:p w:rsidR="00C21399" w:rsidRDefault="0025627F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Fino </w:t>
            </w:r>
            <w:r w:rsidR="000D41F7">
              <w:rPr>
                <w:rFonts w:ascii="Arial" w:hAnsi="Arial" w:cs="Arial"/>
                <w:sz w:val="24"/>
                <w:szCs w:val="24"/>
                <w:lang w:val="it-IT"/>
              </w:rPr>
              <w:t>a 5</w:t>
            </w:r>
          </w:p>
        </w:tc>
      </w:tr>
      <w:tr w:rsidR="00C21399" w:rsidTr="009C10DC">
        <w:tc>
          <w:tcPr>
            <w:tcW w:w="1951" w:type="dxa"/>
          </w:tcPr>
          <w:p w:rsidR="00C21399" w:rsidRDefault="00CE119F" w:rsidP="00CE119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Capitol</w:t>
            </w:r>
            <w:r w:rsidR="000D41F7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 xml:space="preserve"> di libro</w:t>
            </w:r>
            <w:r w:rsidR="00F10C07">
              <w:rPr>
                <w:rFonts w:ascii="Arial" w:hAnsi="Arial" w:cs="Arial"/>
                <w:sz w:val="24"/>
                <w:szCs w:val="24"/>
                <w:lang w:val="it-IT"/>
              </w:rPr>
              <w:t xml:space="preserve"> dotati</w:t>
            </w:r>
            <w:r w:rsidR="003E08F5">
              <w:rPr>
                <w:rFonts w:ascii="Arial" w:hAnsi="Arial" w:cs="Arial"/>
                <w:sz w:val="24"/>
                <w:szCs w:val="24"/>
                <w:lang w:val="it-IT"/>
              </w:rPr>
              <w:t xml:space="preserve"> di I</w:t>
            </w:r>
            <w:r w:rsidR="007A46A6">
              <w:rPr>
                <w:rFonts w:ascii="Arial" w:hAnsi="Arial" w:cs="Arial"/>
                <w:sz w:val="24"/>
                <w:szCs w:val="24"/>
                <w:lang w:val="it-IT"/>
              </w:rPr>
              <w:t>SBN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 saggi</w:t>
            </w:r>
            <w:r w:rsidR="0025627F">
              <w:rPr>
                <w:rFonts w:ascii="Arial" w:hAnsi="Arial" w:cs="Arial"/>
                <w:sz w:val="24"/>
                <w:szCs w:val="24"/>
                <w:lang w:val="it-IT"/>
              </w:rPr>
              <w:t xml:space="preserve"> su rivista scientifica dotata di ISSN</w:t>
            </w:r>
          </w:p>
        </w:tc>
        <w:tc>
          <w:tcPr>
            <w:tcW w:w="1418" w:type="dxa"/>
          </w:tcPr>
          <w:p w:rsidR="00C21399" w:rsidRDefault="000D41F7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Fino a 3</w:t>
            </w:r>
          </w:p>
        </w:tc>
      </w:tr>
    </w:tbl>
    <w:p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Alla prova orale vengono ammessi i candidati che nel complesso della valutazione dei titoli e del progetto abbiano conseguito la votazione di almeno 40/60. La prova orale è volta ad accertare la preparazione, le capacità e le attitudini del candidato alla ricerca scientifica a partire dal progetto presentato e con riferimento allo specifico ambito scientifico di pertinenza. </w:t>
      </w:r>
    </w:p>
    <w:p w:rsid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9E1C45" w:rsidRP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La prova orale si intende superata se il candidato ha ottenuto la votazione di 40/60. </w:t>
      </w:r>
    </w:p>
    <w:p w:rsidR="009E1C45" w:rsidRDefault="009E1C45" w:rsidP="009E1C45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9E1C45" w:rsidRPr="009E1C45" w:rsidRDefault="009E1C45" w:rsidP="009E1C45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a. Conoscenza della materia oggetto del progetto di ricerca: fino a 25 punti </w:t>
      </w:r>
    </w:p>
    <w:p w:rsidR="009E1C45" w:rsidRPr="009E1C45" w:rsidRDefault="009E1C45" w:rsidP="009E1C45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b. Chiarezza, efficacia, rilevanza, dominanza del progetto: fino a 30 punti </w:t>
      </w:r>
    </w:p>
    <w:p w:rsidR="009E1C45" w:rsidRP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 xml:space="preserve">c. Conoscenza della lingua diversa dalla propria, secondo le specifiche del bando: fino a 5 punti </w:t>
      </w:r>
    </w:p>
    <w:p w:rsidR="009E1C45" w:rsidRP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EE0C06" w:rsidRDefault="009E1C45" w:rsidP="009E1C45">
      <w:pPr>
        <w:rPr>
          <w:rFonts w:ascii="Arial" w:hAnsi="Arial" w:cs="Arial"/>
          <w:b/>
          <w:sz w:val="24"/>
          <w:szCs w:val="24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>Il punteggio minimo complessivo per l’ammissione al dottorato di ricerca è di 80/120.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9"/>
    <w:rsid w:val="000D41F7"/>
    <w:rsid w:val="000D5546"/>
    <w:rsid w:val="00133A72"/>
    <w:rsid w:val="001422FC"/>
    <w:rsid w:val="0016446A"/>
    <w:rsid w:val="001E6C1F"/>
    <w:rsid w:val="0022267D"/>
    <w:rsid w:val="00230B82"/>
    <w:rsid w:val="00234856"/>
    <w:rsid w:val="0024624C"/>
    <w:rsid w:val="0025627F"/>
    <w:rsid w:val="0027343F"/>
    <w:rsid w:val="003744ED"/>
    <w:rsid w:val="003E08F5"/>
    <w:rsid w:val="003F7976"/>
    <w:rsid w:val="00400461"/>
    <w:rsid w:val="0045486D"/>
    <w:rsid w:val="00455E31"/>
    <w:rsid w:val="005577FE"/>
    <w:rsid w:val="005C1F69"/>
    <w:rsid w:val="005D24B0"/>
    <w:rsid w:val="00644ADC"/>
    <w:rsid w:val="006711BF"/>
    <w:rsid w:val="006F739C"/>
    <w:rsid w:val="006F76E7"/>
    <w:rsid w:val="00700E61"/>
    <w:rsid w:val="007A46A6"/>
    <w:rsid w:val="007C02DA"/>
    <w:rsid w:val="007D34D0"/>
    <w:rsid w:val="0087659C"/>
    <w:rsid w:val="00924A5A"/>
    <w:rsid w:val="00937EEE"/>
    <w:rsid w:val="009578EE"/>
    <w:rsid w:val="009E1C45"/>
    <w:rsid w:val="00A5580A"/>
    <w:rsid w:val="00A7441F"/>
    <w:rsid w:val="00AD4445"/>
    <w:rsid w:val="00B67B4F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CE119F"/>
    <w:rsid w:val="00D5582A"/>
    <w:rsid w:val="00D701B2"/>
    <w:rsid w:val="00DB6E8D"/>
    <w:rsid w:val="00E13821"/>
    <w:rsid w:val="00E47827"/>
    <w:rsid w:val="00E81AB3"/>
    <w:rsid w:val="00EE0C06"/>
    <w:rsid w:val="00EE21CC"/>
    <w:rsid w:val="00F10C07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6360-C4B7-489D-B6B4-20E5F287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Micheletta</cp:lastModifiedBy>
  <cp:revision>2</cp:revision>
  <cp:lastPrinted>2014-06-26T23:39:00Z</cp:lastPrinted>
  <dcterms:created xsi:type="dcterms:W3CDTF">2023-05-13T17:07:00Z</dcterms:created>
  <dcterms:modified xsi:type="dcterms:W3CDTF">2023-05-13T17:07:00Z</dcterms:modified>
</cp:coreProperties>
</file>