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D45E" w14:textId="187A5665" w:rsidR="00CF2681" w:rsidRPr="00C21399" w:rsidRDefault="00916121">
      <w:pPr>
        <w:rPr>
          <w:rFonts w:ascii="Arial" w:hAnsi="Arial" w:cs="Arial"/>
          <w:sz w:val="40"/>
          <w:szCs w:val="40"/>
          <w:lang w:val="it-IT"/>
        </w:rPr>
      </w:pPr>
      <w:r>
        <w:rPr>
          <w:rFonts w:ascii="Arial" w:hAnsi="Arial" w:cs="Arial"/>
          <w:sz w:val="40"/>
          <w:szCs w:val="40"/>
          <w:lang w:val="it-IT"/>
        </w:rPr>
        <w:t>C</w:t>
      </w:r>
      <w:r w:rsidR="00C21399" w:rsidRPr="00133A72">
        <w:rPr>
          <w:rFonts w:ascii="Arial" w:hAnsi="Arial" w:cs="Arial"/>
          <w:sz w:val="40"/>
          <w:szCs w:val="40"/>
          <w:lang w:val="it-IT"/>
        </w:rPr>
        <w:t>riteri di valutazione per l’esame di</w:t>
      </w:r>
      <w:r w:rsidR="00C21399" w:rsidRPr="00C21399">
        <w:rPr>
          <w:rFonts w:ascii="Arial" w:hAnsi="Arial" w:cs="Arial"/>
          <w:sz w:val="40"/>
          <w:szCs w:val="40"/>
          <w:lang w:val="it-IT"/>
        </w:rPr>
        <w:t xml:space="preserve"> ammissione al Dottorato di Ricerca in </w:t>
      </w:r>
      <w:r w:rsidR="00B12DBC">
        <w:rPr>
          <w:rFonts w:ascii="Arial" w:hAnsi="Arial" w:cs="Arial"/>
          <w:sz w:val="40"/>
          <w:szCs w:val="40"/>
          <w:lang w:val="it-IT"/>
        </w:rPr>
        <w:t xml:space="preserve">Storia, Disegno e Restauro </w:t>
      </w:r>
      <w:r w:rsidR="00B12DBC" w:rsidRPr="00DD2D87">
        <w:rPr>
          <w:rFonts w:ascii="Arial" w:hAnsi="Arial" w:cs="Arial"/>
          <w:sz w:val="40"/>
          <w:szCs w:val="40"/>
          <w:lang w:val="it-IT"/>
        </w:rPr>
        <w:t xml:space="preserve">dell’Architettura </w:t>
      </w:r>
      <w:r w:rsidR="00133A72" w:rsidRPr="00DD2D87">
        <w:rPr>
          <w:rFonts w:ascii="Arial" w:hAnsi="Arial" w:cs="Arial"/>
          <w:sz w:val="40"/>
          <w:szCs w:val="40"/>
          <w:lang w:val="it-IT"/>
        </w:rPr>
        <w:t>(</w:t>
      </w:r>
      <w:r w:rsidR="00B12DBC" w:rsidRPr="001B0C89">
        <w:rPr>
          <w:rFonts w:ascii="Arial" w:hAnsi="Arial" w:cs="Arial"/>
          <w:color w:val="C00000"/>
          <w:sz w:val="40"/>
          <w:szCs w:val="40"/>
          <w:lang w:val="it-IT"/>
        </w:rPr>
        <w:t>XXXV</w:t>
      </w:r>
      <w:r w:rsidR="00DD2D87" w:rsidRPr="001B0C89">
        <w:rPr>
          <w:rFonts w:ascii="Arial" w:hAnsi="Arial" w:cs="Arial"/>
          <w:color w:val="C00000"/>
          <w:sz w:val="40"/>
          <w:szCs w:val="40"/>
          <w:lang w:val="it-IT"/>
        </w:rPr>
        <w:t>I</w:t>
      </w:r>
      <w:r w:rsidR="001B0C89" w:rsidRPr="001B0C89">
        <w:rPr>
          <w:rFonts w:ascii="Arial" w:hAnsi="Arial" w:cs="Arial"/>
          <w:color w:val="C00000"/>
          <w:sz w:val="40"/>
          <w:szCs w:val="40"/>
          <w:lang w:val="it-IT"/>
        </w:rPr>
        <w:t>I</w:t>
      </w:r>
      <w:r w:rsidR="00603B94">
        <w:rPr>
          <w:rFonts w:ascii="Arial" w:hAnsi="Arial" w:cs="Arial"/>
          <w:color w:val="C00000"/>
          <w:sz w:val="40"/>
          <w:szCs w:val="40"/>
          <w:lang w:val="it-IT"/>
        </w:rPr>
        <w:t>I</w:t>
      </w:r>
      <w:r w:rsidR="00B12DBC" w:rsidRPr="001B0C89">
        <w:rPr>
          <w:rFonts w:ascii="Arial" w:hAnsi="Arial" w:cs="Arial"/>
          <w:color w:val="C00000"/>
          <w:sz w:val="40"/>
          <w:szCs w:val="40"/>
          <w:lang w:val="it-IT"/>
        </w:rPr>
        <w:t xml:space="preserve"> </w:t>
      </w:r>
      <w:r w:rsidR="003F7976" w:rsidRPr="001B0C89">
        <w:rPr>
          <w:rFonts w:ascii="Arial" w:hAnsi="Arial" w:cs="Arial"/>
          <w:color w:val="C00000"/>
          <w:sz w:val="40"/>
          <w:szCs w:val="40"/>
          <w:lang w:val="it-IT"/>
        </w:rPr>
        <w:t>ciclo</w:t>
      </w:r>
      <w:r w:rsidR="003F7976" w:rsidRPr="00DD2D87">
        <w:rPr>
          <w:rFonts w:ascii="Arial" w:hAnsi="Arial" w:cs="Arial"/>
          <w:sz w:val="40"/>
          <w:szCs w:val="40"/>
          <w:lang w:val="it-IT"/>
        </w:rPr>
        <w:t>)</w:t>
      </w:r>
    </w:p>
    <w:p w14:paraId="360F11B3" w14:textId="77777777" w:rsidR="006F76E7" w:rsidRPr="00206CF8" w:rsidRDefault="00206CF8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Prova scritta</w:t>
      </w:r>
      <w:r w:rsidR="00CA10D5">
        <w:rPr>
          <w:rFonts w:ascii="Arial" w:hAnsi="Arial" w:cs="Arial"/>
          <w:sz w:val="24"/>
          <w:szCs w:val="24"/>
          <w:lang w:val="it-IT"/>
        </w:rPr>
        <w:t xml:space="preserve"> e prova orale verranno valutati secondo la seguente g</w:t>
      </w:r>
      <w:r w:rsidR="00C21399">
        <w:rPr>
          <w:rFonts w:ascii="Arial" w:hAnsi="Arial" w:cs="Arial"/>
          <w:sz w:val="24"/>
          <w:szCs w:val="24"/>
          <w:lang w:val="it-IT"/>
        </w:rPr>
        <w:t>riglia di valutazione:</w:t>
      </w:r>
    </w:p>
    <w:p w14:paraId="7B26BF57" w14:textId="77777777" w:rsidR="0087659C" w:rsidRPr="00AD4445" w:rsidRDefault="00206CF8">
      <w:pPr>
        <w:rPr>
          <w:rFonts w:ascii="Arial" w:hAnsi="Arial" w:cs="Arial"/>
          <w:b/>
          <w:sz w:val="24"/>
          <w:szCs w:val="24"/>
          <w:lang w:val="it-IT"/>
        </w:rPr>
      </w:pPr>
      <w:r w:rsidRPr="00DD2D87">
        <w:rPr>
          <w:rFonts w:ascii="Arial" w:hAnsi="Arial" w:cs="Arial"/>
          <w:b/>
          <w:sz w:val="24"/>
          <w:szCs w:val="24"/>
          <w:lang w:val="it-IT"/>
        </w:rPr>
        <w:t>1</w:t>
      </w:r>
      <w:r w:rsidR="00DB6E8D" w:rsidRPr="00DD2D87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87659C" w:rsidRPr="00DD2D87">
        <w:rPr>
          <w:rFonts w:ascii="Arial" w:hAnsi="Arial" w:cs="Arial"/>
          <w:b/>
          <w:sz w:val="24"/>
          <w:szCs w:val="24"/>
          <w:lang w:val="it-IT"/>
        </w:rPr>
        <w:t xml:space="preserve">Prova Scritta </w:t>
      </w:r>
      <w:r w:rsidR="00AD4445" w:rsidRPr="00DD2D87">
        <w:rPr>
          <w:rFonts w:ascii="Arial" w:hAnsi="Arial" w:cs="Arial"/>
          <w:b/>
          <w:sz w:val="24"/>
          <w:szCs w:val="24"/>
          <w:lang w:val="it-IT"/>
        </w:rPr>
        <w:t>(max 60 punti)</w:t>
      </w:r>
    </w:p>
    <w:p w14:paraId="1887591B" w14:textId="77777777" w:rsidR="0022267D" w:rsidRDefault="0022267D" w:rsidP="0022267D">
      <w:pPr>
        <w:rPr>
          <w:rFonts w:ascii="Arial" w:hAnsi="Arial" w:cs="Arial"/>
          <w:sz w:val="24"/>
          <w:szCs w:val="24"/>
          <w:lang w:val="it-IT"/>
        </w:rPr>
      </w:pPr>
      <w:proofErr w:type="gramStart"/>
      <w:r>
        <w:rPr>
          <w:rFonts w:ascii="Arial" w:hAnsi="Arial" w:cs="Arial"/>
          <w:sz w:val="24"/>
          <w:szCs w:val="24"/>
          <w:lang w:val="it-IT"/>
        </w:rPr>
        <w:t>In particolare</w:t>
      </w:r>
      <w:proofErr w:type="gramEnd"/>
      <w:r>
        <w:rPr>
          <w:rFonts w:ascii="Arial" w:hAnsi="Arial" w:cs="Arial"/>
          <w:sz w:val="24"/>
          <w:szCs w:val="24"/>
          <w:lang w:val="it-IT"/>
        </w:rPr>
        <w:t xml:space="preserve"> verranno valutati:</w:t>
      </w:r>
    </w:p>
    <w:p w14:paraId="1B7214E3" w14:textId="77777777" w:rsidR="0087659C" w:rsidRPr="0022267D" w:rsidRDefault="0087659C" w:rsidP="0022267D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Conoscenza e competenza della tematica oggetto della prova (20 punti)</w:t>
      </w:r>
    </w:p>
    <w:p w14:paraId="02980529" w14:textId="77777777" w:rsidR="0087659C" w:rsidRPr="0022267D" w:rsidRDefault="0087659C" w:rsidP="0022267D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Capacità e chiarezza nell’elaborazione (20 punti)</w:t>
      </w:r>
    </w:p>
    <w:p w14:paraId="1D0AAE51" w14:textId="77777777" w:rsidR="0087659C" w:rsidRPr="0022267D" w:rsidRDefault="0087659C" w:rsidP="0022267D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Completezza descrittiva e recenti acquisizioni sul tema oggetto della prova (20 punti)</w:t>
      </w:r>
    </w:p>
    <w:p w14:paraId="3DCE2AA7" w14:textId="77777777" w:rsidR="00C21399" w:rsidRPr="00AD4445" w:rsidRDefault="00C87CD2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br/>
      </w:r>
      <w:r w:rsidR="00206CF8" w:rsidRPr="00DD2D87">
        <w:rPr>
          <w:rFonts w:ascii="Arial" w:hAnsi="Arial" w:cs="Arial"/>
          <w:b/>
          <w:sz w:val="24"/>
          <w:szCs w:val="24"/>
          <w:lang w:val="it-IT"/>
        </w:rPr>
        <w:t>2</w:t>
      </w:r>
      <w:r w:rsidR="00AD4445" w:rsidRPr="00DD2D87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C21399" w:rsidRPr="00DD2D87">
        <w:rPr>
          <w:rFonts w:ascii="Arial" w:hAnsi="Arial" w:cs="Arial"/>
          <w:b/>
          <w:sz w:val="24"/>
          <w:szCs w:val="24"/>
          <w:lang w:val="it-IT"/>
        </w:rPr>
        <w:t xml:space="preserve">Prova orale (max </w:t>
      </w:r>
      <w:r w:rsidR="0087659C" w:rsidRPr="00DD2D87">
        <w:rPr>
          <w:rFonts w:ascii="Arial" w:hAnsi="Arial" w:cs="Arial"/>
          <w:b/>
          <w:sz w:val="24"/>
          <w:szCs w:val="24"/>
          <w:lang w:val="it-IT"/>
        </w:rPr>
        <w:t xml:space="preserve">60 </w:t>
      </w:r>
      <w:r w:rsidR="00C21399" w:rsidRPr="00DD2D87">
        <w:rPr>
          <w:rFonts w:ascii="Arial" w:hAnsi="Arial" w:cs="Arial"/>
          <w:b/>
          <w:sz w:val="24"/>
          <w:szCs w:val="24"/>
          <w:lang w:val="it-IT"/>
        </w:rPr>
        <w:t>punti)</w:t>
      </w:r>
    </w:p>
    <w:p w14:paraId="29470F41" w14:textId="77777777" w:rsidR="0022267D" w:rsidRDefault="005D24B0" w:rsidP="007973A3">
      <w:pPr>
        <w:jc w:val="both"/>
        <w:rPr>
          <w:rFonts w:ascii="Arial" w:hAnsi="Arial" w:cs="Arial"/>
          <w:sz w:val="24"/>
          <w:szCs w:val="24"/>
          <w:lang w:val="it-IT"/>
        </w:rPr>
      </w:pPr>
      <w:r w:rsidRPr="00EE0C06">
        <w:rPr>
          <w:rFonts w:ascii="Arial" w:hAnsi="Arial" w:cs="Arial"/>
          <w:sz w:val="24"/>
          <w:szCs w:val="24"/>
          <w:lang w:val="it-IT"/>
        </w:rPr>
        <w:t xml:space="preserve">Alla prova orale vengono ammessi i candidati che </w:t>
      </w:r>
      <w:r w:rsidR="006F76E7" w:rsidRPr="00EE0C06">
        <w:rPr>
          <w:rFonts w:ascii="Arial" w:hAnsi="Arial" w:cs="Arial"/>
          <w:sz w:val="24"/>
          <w:szCs w:val="24"/>
          <w:lang w:val="it-IT"/>
        </w:rPr>
        <w:t>nella prova scritta</w:t>
      </w:r>
      <w:r w:rsidRPr="00EE0C06">
        <w:rPr>
          <w:rFonts w:ascii="Arial" w:hAnsi="Arial" w:cs="Arial"/>
          <w:sz w:val="24"/>
          <w:szCs w:val="24"/>
          <w:lang w:val="it-IT"/>
        </w:rPr>
        <w:t xml:space="preserve"> abbiano con</w:t>
      </w:r>
      <w:r w:rsidR="00400461" w:rsidRPr="00EE0C06">
        <w:rPr>
          <w:rFonts w:ascii="Arial" w:hAnsi="Arial" w:cs="Arial"/>
          <w:sz w:val="24"/>
          <w:szCs w:val="24"/>
          <w:lang w:val="it-IT"/>
        </w:rPr>
        <w:t xml:space="preserve">seguito la votazione di almeno </w:t>
      </w:r>
      <w:r w:rsidR="006F76E7" w:rsidRPr="00EE0C06">
        <w:rPr>
          <w:rFonts w:ascii="Arial" w:hAnsi="Arial" w:cs="Arial"/>
          <w:sz w:val="24"/>
          <w:szCs w:val="24"/>
          <w:lang w:val="it-IT"/>
        </w:rPr>
        <w:t>40/60</w:t>
      </w:r>
      <w:r w:rsidRPr="00EE0C06">
        <w:rPr>
          <w:rFonts w:ascii="Arial" w:hAnsi="Arial" w:cs="Arial"/>
          <w:sz w:val="24"/>
          <w:szCs w:val="24"/>
          <w:lang w:val="it-IT"/>
        </w:rPr>
        <w:t xml:space="preserve">. </w:t>
      </w:r>
      <w:r w:rsidR="0016446A" w:rsidRPr="00EE0C06">
        <w:rPr>
          <w:rFonts w:ascii="Arial" w:hAnsi="Arial" w:cs="Arial"/>
          <w:sz w:val="24"/>
          <w:szCs w:val="24"/>
          <w:lang w:val="it-IT"/>
        </w:rPr>
        <w:t xml:space="preserve">Durante la prova orale verranno approfonditi e chiariti aspetti riguardanti </w:t>
      </w:r>
      <w:r w:rsidR="00EE0C06" w:rsidRPr="00EE0C06">
        <w:rPr>
          <w:rFonts w:ascii="Arial" w:hAnsi="Arial" w:cs="Arial"/>
          <w:sz w:val="24"/>
          <w:szCs w:val="24"/>
          <w:lang w:val="it-IT"/>
        </w:rPr>
        <w:t xml:space="preserve">l’elaborato scritto </w:t>
      </w:r>
      <w:r w:rsidR="007973A3">
        <w:rPr>
          <w:rFonts w:ascii="Arial" w:hAnsi="Arial" w:cs="Arial"/>
          <w:sz w:val="24"/>
          <w:szCs w:val="24"/>
          <w:lang w:val="it-IT"/>
        </w:rPr>
        <w:t xml:space="preserve">e il profilo curriculare del candidato </w:t>
      </w:r>
      <w:r w:rsidR="00EE0C06" w:rsidRPr="00EE0C06">
        <w:rPr>
          <w:rFonts w:ascii="Arial" w:hAnsi="Arial" w:cs="Arial"/>
          <w:sz w:val="24"/>
          <w:szCs w:val="24"/>
          <w:lang w:val="it-IT"/>
        </w:rPr>
        <w:t xml:space="preserve">i cui punteggi saranno </w:t>
      </w:r>
      <w:r w:rsidR="0022267D" w:rsidRPr="00EE0C06">
        <w:rPr>
          <w:rFonts w:ascii="Arial" w:hAnsi="Arial" w:cs="Arial"/>
          <w:sz w:val="24"/>
          <w:szCs w:val="24"/>
          <w:lang w:val="it-IT"/>
        </w:rPr>
        <w:t>così distribuiti:</w:t>
      </w:r>
    </w:p>
    <w:p w14:paraId="2620E823" w14:textId="77777777"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 xml:space="preserve">Discussione delle tematiche </w:t>
      </w:r>
      <w:r w:rsidR="007973A3">
        <w:rPr>
          <w:rFonts w:ascii="Arial" w:hAnsi="Arial" w:cs="Arial"/>
        </w:rPr>
        <w:t>sviluppate nell’elaborato</w:t>
      </w:r>
      <w:r w:rsidR="00EE0C06">
        <w:rPr>
          <w:rFonts w:ascii="Arial" w:hAnsi="Arial" w:cs="Arial"/>
        </w:rPr>
        <w:t xml:space="preserve"> (</w:t>
      </w:r>
      <w:r w:rsidRPr="0022267D">
        <w:rPr>
          <w:rFonts w:ascii="Arial" w:hAnsi="Arial" w:cs="Arial"/>
        </w:rPr>
        <w:t>40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; </w:t>
      </w:r>
    </w:p>
    <w:p w14:paraId="5776510B" w14:textId="77777777"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 xml:space="preserve">Discussione </w:t>
      </w:r>
      <w:r w:rsidR="007973A3">
        <w:rPr>
          <w:rFonts w:ascii="Arial" w:hAnsi="Arial" w:cs="Arial"/>
        </w:rPr>
        <w:t xml:space="preserve">degli interessi di ricerca </w:t>
      </w:r>
      <w:r w:rsidRPr="0022267D">
        <w:rPr>
          <w:rFonts w:ascii="Arial" w:hAnsi="Arial" w:cs="Arial"/>
        </w:rPr>
        <w:t xml:space="preserve">del candidato: chiarezza espositiva, capacità di sintesi e </w:t>
      </w:r>
      <w:r w:rsidR="007973A3">
        <w:rPr>
          <w:rFonts w:ascii="Arial" w:hAnsi="Arial" w:cs="Arial"/>
        </w:rPr>
        <w:t>livello di approfondimento</w:t>
      </w:r>
      <w:r w:rsidRPr="0022267D">
        <w:rPr>
          <w:rFonts w:ascii="Arial" w:hAnsi="Arial" w:cs="Arial"/>
        </w:rPr>
        <w:t xml:space="preserve"> scientific</w:t>
      </w:r>
      <w:r w:rsidR="007973A3">
        <w:rPr>
          <w:rFonts w:ascii="Arial" w:hAnsi="Arial" w:cs="Arial"/>
        </w:rPr>
        <w:t>o</w:t>
      </w:r>
      <w:r w:rsidRPr="0022267D">
        <w:rPr>
          <w:rFonts w:ascii="Arial" w:hAnsi="Arial" w:cs="Arial"/>
        </w:rPr>
        <w:t xml:space="preserve"> </w:t>
      </w:r>
      <w:r w:rsidR="00EE0C06">
        <w:rPr>
          <w:rFonts w:ascii="Arial" w:hAnsi="Arial" w:cs="Arial"/>
        </w:rPr>
        <w:t>(</w:t>
      </w:r>
      <w:r w:rsidRPr="0022267D">
        <w:rPr>
          <w:rFonts w:ascii="Arial" w:hAnsi="Arial" w:cs="Arial"/>
        </w:rPr>
        <w:t>10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; </w:t>
      </w:r>
    </w:p>
    <w:p w14:paraId="710FF407" w14:textId="77777777"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 xml:space="preserve">lingua straniera </w:t>
      </w:r>
      <w:r w:rsidR="00EE0C06">
        <w:rPr>
          <w:rFonts w:ascii="Arial" w:hAnsi="Arial" w:cs="Arial"/>
        </w:rPr>
        <w:t>(</w:t>
      </w:r>
      <w:r w:rsidRPr="0022267D">
        <w:rPr>
          <w:rFonts w:ascii="Arial" w:hAnsi="Arial" w:cs="Arial"/>
        </w:rPr>
        <w:t>10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. </w:t>
      </w:r>
    </w:p>
    <w:p w14:paraId="0C119301" w14:textId="77777777" w:rsidR="00EE0C06" w:rsidRPr="00DD2D87" w:rsidRDefault="00EE0C06">
      <w:pPr>
        <w:rPr>
          <w:rFonts w:ascii="Arial" w:hAnsi="Arial" w:cs="Arial"/>
          <w:sz w:val="24"/>
          <w:szCs w:val="24"/>
          <w:lang w:val="it-IT"/>
        </w:rPr>
      </w:pPr>
      <w:r w:rsidRPr="00DD2D87">
        <w:rPr>
          <w:rFonts w:ascii="Arial" w:hAnsi="Arial" w:cs="Arial"/>
          <w:sz w:val="24"/>
          <w:szCs w:val="24"/>
          <w:lang w:val="it-IT"/>
        </w:rPr>
        <w:t>La prova si intende superata con un punteggio minimo di 40/60.</w:t>
      </w:r>
    </w:p>
    <w:p w14:paraId="1941348E" w14:textId="77777777" w:rsidR="005D24B0" w:rsidRPr="00EE0C06" w:rsidRDefault="005D24B0">
      <w:pPr>
        <w:rPr>
          <w:rFonts w:ascii="Arial" w:hAnsi="Arial" w:cs="Arial"/>
          <w:b/>
          <w:sz w:val="24"/>
          <w:szCs w:val="24"/>
          <w:lang w:val="it-IT"/>
        </w:rPr>
      </w:pPr>
      <w:r w:rsidRPr="00DD2D87">
        <w:rPr>
          <w:rFonts w:ascii="Arial" w:hAnsi="Arial" w:cs="Arial"/>
          <w:b/>
          <w:sz w:val="24"/>
          <w:szCs w:val="24"/>
          <w:lang w:val="it-IT"/>
        </w:rPr>
        <w:t xml:space="preserve">Il punteggio minimo complessivo per l’ammissione al dottorato di ricerca è di </w:t>
      </w:r>
      <w:r w:rsidR="00206CF8" w:rsidRPr="00DD2D87">
        <w:rPr>
          <w:rFonts w:ascii="Arial" w:hAnsi="Arial" w:cs="Arial"/>
          <w:b/>
          <w:sz w:val="24"/>
          <w:szCs w:val="24"/>
          <w:lang w:val="it-IT"/>
        </w:rPr>
        <w:t>8</w:t>
      </w:r>
      <w:r w:rsidR="006F76E7" w:rsidRPr="00DD2D87">
        <w:rPr>
          <w:rFonts w:ascii="Arial" w:hAnsi="Arial" w:cs="Arial"/>
          <w:b/>
          <w:sz w:val="24"/>
          <w:szCs w:val="24"/>
          <w:lang w:val="it-IT"/>
        </w:rPr>
        <w:t>0/1</w:t>
      </w:r>
      <w:r w:rsidR="00206CF8" w:rsidRPr="00DD2D87">
        <w:rPr>
          <w:rFonts w:ascii="Arial" w:hAnsi="Arial" w:cs="Arial"/>
          <w:b/>
          <w:sz w:val="24"/>
          <w:szCs w:val="24"/>
          <w:lang w:val="it-IT"/>
        </w:rPr>
        <w:t>2</w:t>
      </w:r>
      <w:r w:rsidR="006F76E7" w:rsidRPr="00DD2D87">
        <w:rPr>
          <w:rFonts w:ascii="Arial" w:hAnsi="Arial" w:cs="Arial"/>
          <w:b/>
          <w:sz w:val="24"/>
          <w:szCs w:val="24"/>
          <w:lang w:val="it-IT"/>
        </w:rPr>
        <w:t>0.</w:t>
      </w:r>
    </w:p>
    <w:p w14:paraId="7589DEFC" w14:textId="77777777" w:rsidR="00C21399" w:rsidRP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sectPr w:rsidR="00C21399" w:rsidRPr="00C21399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285190">
    <w:abstractNumId w:val="1"/>
  </w:num>
  <w:num w:numId="2" w16cid:durableId="225187991">
    <w:abstractNumId w:val="0"/>
  </w:num>
  <w:num w:numId="3" w16cid:durableId="1426684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99"/>
    <w:rsid w:val="000A194E"/>
    <w:rsid w:val="000D5546"/>
    <w:rsid w:val="00133A72"/>
    <w:rsid w:val="0016446A"/>
    <w:rsid w:val="001936AC"/>
    <w:rsid w:val="001B0C89"/>
    <w:rsid w:val="001E6C1F"/>
    <w:rsid w:val="00206CF8"/>
    <w:rsid w:val="0022267D"/>
    <w:rsid w:val="00230B82"/>
    <w:rsid w:val="00234856"/>
    <w:rsid w:val="0024624C"/>
    <w:rsid w:val="0027343F"/>
    <w:rsid w:val="003361EE"/>
    <w:rsid w:val="003744ED"/>
    <w:rsid w:val="003F7976"/>
    <w:rsid w:val="00400461"/>
    <w:rsid w:val="0045486D"/>
    <w:rsid w:val="00455E31"/>
    <w:rsid w:val="005577FE"/>
    <w:rsid w:val="005C1F69"/>
    <w:rsid w:val="005D24B0"/>
    <w:rsid w:val="00603B94"/>
    <w:rsid w:val="00644ADC"/>
    <w:rsid w:val="006711BF"/>
    <w:rsid w:val="006F76E7"/>
    <w:rsid w:val="00700E61"/>
    <w:rsid w:val="007973A3"/>
    <w:rsid w:val="007C02DA"/>
    <w:rsid w:val="007D34D0"/>
    <w:rsid w:val="0087659C"/>
    <w:rsid w:val="00916121"/>
    <w:rsid w:val="00924A5A"/>
    <w:rsid w:val="00937EEE"/>
    <w:rsid w:val="00A5580A"/>
    <w:rsid w:val="00AC78C5"/>
    <w:rsid w:val="00AD4445"/>
    <w:rsid w:val="00B12DBC"/>
    <w:rsid w:val="00B768D5"/>
    <w:rsid w:val="00BA0E5F"/>
    <w:rsid w:val="00BB469E"/>
    <w:rsid w:val="00BF6D21"/>
    <w:rsid w:val="00C117A0"/>
    <w:rsid w:val="00C21399"/>
    <w:rsid w:val="00C75FF6"/>
    <w:rsid w:val="00C87CD2"/>
    <w:rsid w:val="00CA10D5"/>
    <w:rsid w:val="00D5582A"/>
    <w:rsid w:val="00D701B2"/>
    <w:rsid w:val="00DB6E8D"/>
    <w:rsid w:val="00DD2D87"/>
    <w:rsid w:val="00E47827"/>
    <w:rsid w:val="00E81AB3"/>
    <w:rsid w:val="00EE0C06"/>
    <w:rsid w:val="00E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169F"/>
  <w15:docId w15:val="{7740202F-F3C6-4197-A106-2612673A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E3ED-2151-499B-9EC5-02BE1624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Emanuela Chiavoni</cp:lastModifiedBy>
  <cp:revision>2</cp:revision>
  <cp:lastPrinted>2014-06-26T23:39:00Z</cp:lastPrinted>
  <dcterms:created xsi:type="dcterms:W3CDTF">2022-06-05T22:56:00Z</dcterms:created>
  <dcterms:modified xsi:type="dcterms:W3CDTF">2022-06-05T22:56:00Z</dcterms:modified>
</cp:coreProperties>
</file>